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53BF9B" w14:textId="65E22B2C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</w:t>
      </w:r>
      <w:r w:rsidR="00AB5962">
        <w:rPr>
          <w:b/>
          <w:noProof/>
          <w:sz w:val="24"/>
        </w:rPr>
        <w:t>61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1F7EA0" w:rsidRPr="00B15D3C">
        <w:rPr>
          <w:b/>
          <w:i/>
          <w:noProof/>
          <w:sz w:val="28"/>
        </w:rPr>
        <w:t>2</w:t>
      </w:r>
      <w:r w:rsidR="001F7EA0">
        <w:rPr>
          <w:b/>
          <w:i/>
          <w:noProof/>
          <w:sz w:val="28"/>
        </w:rPr>
        <w:t>5</w:t>
      </w:r>
      <w:r w:rsidR="001F7EA0">
        <w:rPr>
          <w:b/>
          <w:i/>
          <w:noProof/>
          <w:sz w:val="28"/>
        </w:rPr>
        <w:t>2414</w:t>
      </w:r>
    </w:p>
    <w:p w14:paraId="11C88A41" w14:textId="1C4AAA49" w:rsidR="001E489F" w:rsidRPr="007861B8" w:rsidRDefault="00AB5962" w:rsidP="006649B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Fukuoka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Japan</w:t>
      </w:r>
      <w:r w:rsidR="00FC64F5" w:rsidRPr="00646586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9 - 23 May</w:t>
      </w:r>
      <w:r w:rsidR="006649B9" w:rsidRPr="00646586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56F72BE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</w:p>
    <w:p w14:paraId="49D92DA3" w14:textId="68D732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</w:t>
      </w:r>
      <w:r w:rsidR="00E72188">
        <w:rPr>
          <w:rFonts w:ascii="Arial" w:eastAsia="Batang" w:hAnsi="Arial" w:cs="Arial"/>
          <w:b/>
          <w:sz w:val="24"/>
          <w:szCs w:val="24"/>
          <w:lang w:eastAsia="zh-CN"/>
        </w:rPr>
        <w:t>/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KPIs </w:t>
      </w:r>
      <w:bookmarkEnd w:id="0"/>
      <w:bookmarkEnd w:id="1"/>
      <w:r w:rsidR="00E72188">
        <w:rPr>
          <w:rFonts w:ascii="Arial" w:eastAsia="Batang" w:hAnsi="Arial" w:cs="Arial"/>
          <w:b/>
          <w:sz w:val="24"/>
          <w:szCs w:val="24"/>
          <w:lang w:eastAsia="zh-CN"/>
        </w:rPr>
        <w:t>and Trace/MDT/QoE</w:t>
      </w:r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0A5C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092A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  <w:bookmarkStart w:id="3" w:name="_GoBack"/>
      <w:bookmarkEnd w:id="3"/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75C62E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</w:t>
      </w:r>
      <w:r w:rsidR="0054726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ce measurements</w:t>
      </w:r>
      <w:r w:rsidR="00B8205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/</w:t>
      </w:r>
      <w:r w:rsidR="0054726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KPIs </w:t>
      </w:r>
      <w:r w:rsidR="00B8205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and Trace/MDT/QoE</w:t>
      </w:r>
      <w:r w:rsidR="00DC0B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5437286A" w14:textId="77777777" w:rsidR="00AF7E0F" w:rsidRPr="0010746B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1D0C6EBC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Pr="00AF7E0F">
        <w:rPr>
          <w:rFonts w:ascii="Arial" w:eastAsia="Times New Roman" w:hAnsi="Arial"/>
          <w:sz w:val="36"/>
          <w:lang w:eastAsia="en-GB"/>
        </w:rPr>
        <w:t xml:space="preserve"> </w:t>
      </w:r>
      <w:r w:rsidR="0054726C">
        <w:rPr>
          <w:rFonts w:ascii="Arial" w:eastAsia="Times New Roman" w:hAnsi="Arial"/>
          <w:sz w:val="36"/>
          <w:lang w:eastAsia="ja-JP"/>
        </w:rPr>
        <w:t>PM_KPI_</w:t>
      </w:r>
      <w:r w:rsidR="007574E1">
        <w:rPr>
          <w:rFonts w:ascii="Arial" w:eastAsia="Times New Roman" w:hAnsi="Arial"/>
          <w:sz w:val="36"/>
          <w:lang w:eastAsia="ja-JP"/>
        </w:rPr>
        <w:t>Trace_OAM</w:t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3239391A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301E68DD" w14:textId="77551AB7" w:rsidR="00AF7E0F" w:rsidRPr="00AF7E0F" w:rsidRDefault="0054726C" w:rsidP="005472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  <w:r w:rsidRPr="006C2E80">
        <w:t>{A number to be provided by MCC at the plenary}</w:t>
      </w:r>
    </w:p>
    <w:p w14:paraId="19A9A694" w14:textId="2A3E3890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</w:t>
      </w:r>
      <w:r w:rsidR="0054726C">
        <w:rPr>
          <w:rFonts w:ascii="Arial" w:eastAsia="Times New Roman" w:hAnsi="Arial"/>
          <w:sz w:val="32"/>
          <w:lang w:eastAsia="en-GB"/>
        </w:rPr>
        <w:t>20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94455E6" w:rsidR="007861B8" w:rsidRDefault="00AB4C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149A1CF" w:rsidR="001E489F" w:rsidRPr="00D42ABE" w:rsidRDefault="0054726C" w:rsidP="001E489F">
      <w:pPr>
        <w:ind w:right="-99"/>
      </w:pPr>
      <w:r w:rsidRPr="00D42ABE">
        <w:t>* Other = e.g. testing</w:t>
      </w: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5423F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91131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3827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5683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27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056836">
        <w:trPr>
          <w:cantSplit/>
          <w:jc w:val="center"/>
        </w:trPr>
        <w:tc>
          <w:tcPr>
            <w:tcW w:w="1268" w:type="dxa"/>
          </w:tcPr>
          <w:p w14:paraId="2A3B29D4" w14:textId="1B183BF2" w:rsidR="00577102" w:rsidRDefault="0010746B" w:rsidP="00DF092A">
            <w:pPr>
              <w:pStyle w:val="TAL"/>
            </w:pPr>
            <w:r w:rsidRPr="0010746B">
              <w:t>1070012</w:t>
            </w:r>
          </w:p>
        </w:tc>
        <w:tc>
          <w:tcPr>
            <w:tcW w:w="3827" w:type="dxa"/>
          </w:tcPr>
          <w:p w14:paraId="3AC061FD" w14:textId="3D97954C" w:rsidR="00577102" w:rsidRDefault="0010746B" w:rsidP="00577102">
            <w:pPr>
              <w:pStyle w:val="TAL"/>
            </w:pPr>
            <w:r w:rsidRPr="0010746B">
              <w:t>Study on Stage 2 for Integrated Sensing and Communication</w:t>
            </w:r>
          </w:p>
        </w:tc>
        <w:tc>
          <w:tcPr>
            <w:tcW w:w="4431" w:type="dxa"/>
          </w:tcPr>
          <w:p w14:paraId="017BF4B1" w14:textId="0ECDE3B3" w:rsidR="00577102" w:rsidRPr="00E13F36" w:rsidRDefault="00A3602E" w:rsidP="00A3602E">
            <w:pPr>
              <w:pStyle w:val="Guidance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A</w:t>
            </w:r>
            <w:r w:rsidRPr="00A3602E">
              <w:rPr>
                <w:i w:val="0"/>
                <w:iCs/>
              </w:rPr>
              <w:t>uthorization and rev</w:t>
            </w:r>
            <w:r>
              <w:rPr>
                <w:i w:val="0"/>
                <w:iCs/>
              </w:rPr>
              <w:t xml:space="preserve">ocation sensing service </w:t>
            </w:r>
            <w:r>
              <w:rPr>
                <w:rFonts w:hint="eastAsia"/>
                <w:i w:val="0"/>
                <w:iCs/>
                <w:lang w:eastAsia="zh-CN"/>
              </w:rPr>
              <w:t>performance</w:t>
            </w:r>
            <w:r>
              <w:rPr>
                <w:i w:val="0"/>
                <w:iCs/>
              </w:rPr>
              <w:t xml:space="preserve"> </w:t>
            </w:r>
            <w:r>
              <w:rPr>
                <w:rFonts w:hint="eastAsia"/>
                <w:i w:val="0"/>
                <w:iCs/>
                <w:lang w:eastAsia="zh-CN"/>
              </w:rPr>
              <w:t>measurements</w:t>
            </w:r>
            <w:r w:rsidRPr="00A3602E">
              <w:rPr>
                <w:i w:val="0"/>
                <w:iCs/>
              </w:rPr>
              <w:t>.</w:t>
            </w:r>
          </w:p>
        </w:tc>
      </w:tr>
      <w:tr w:rsidR="00D6325F" w14:paraId="76CAB244" w14:textId="77777777" w:rsidTr="00056836">
        <w:trPr>
          <w:cantSplit/>
          <w:jc w:val="center"/>
        </w:trPr>
        <w:tc>
          <w:tcPr>
            <w:tcW w:w="1268" w:type="dxa"/>
          </w:tcPr>
          <w:p w14:paraId="17A85FF3" w14:textId="65E03262" w:rsidR="00D6325F" w:rsidRPr="00135635" w:rsidRDefault="00A3602E" w:rsidP="00DF092A">
            <w:pPr>
              <w:pStyle w:val="TAL"/>
              <w:rPr>
                <w:rFonts w:eastAsia="宋体"/>
                <w:lang w:val="en-US" w:eastAsia="zh-CN"/>
              </w:rPr>
            </w:pPr>
            <w:r w:rsidRPr="00056836">
              <w:t>1020086</w:t>
            </w:r>
          </w:p>
        </w:tc>
        <w:tc>
          <w:tcPr>
            <w:tcW w:w="3827" w:type="dxa"/>
          </w:tcPr>
          <w:p w14:paraId="3175A447" w14:textId="69C072A2" w:rsidR="00D6325F" w:rsidRPr="00135635" w:rsidRDefault="00A3602E" w:rsidP="00D6325F">
            <w:pPr>
              <w:pStyle w:val="TAL"/>
            </w:pPr>
            <w:r w:rsidRPr="00A3602E">
              <w:t>Study on channel modelling for Integrated Sensing And Communication (ISAC) for NR</w:t>
            </w:r>
          </w:p>
        </w:tc>
        <w:tc>
          <w:tcPr>
            <w:tcW w:w="4431" w:type="dxa"/>
          </w:tcPr>
          <w:p w14:paraId="092BF7B6" w14:textId="3D2178BA" w:rsidR="00D6325F" w:rsidRPr="00C13C98" w:rsidRDefault="00C13C98" w:rsidP="00D6325F">
            <w:pPr>
              <w:pStyle w:val="Guidance"/>
              <w:rPr>
                <w:rFonts w:eastAsia="Yu Mincho"/>
                <w:i w:val="0"/>
                <w:iCs/>
              </w:rPr>
            </w:pPr>
            <w:r w:rsidRPr="00C13C98">
              <w:rPr>
                <w:i w:val="0"/>
                <w:iCs/>
              </w:rPr>
              <w:t>Performance evaluation for gNB sensing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</w:tr>
      <w:tr w:rsidR="00874B38" w14:paraId="6EDAD0B8" w14:textId="77777777" w:rsidTr="00056836">
        <w:trPr>
          <w:cantSplit/>
          <w:jc w:val="center"/>
        </w:trPr>
        <w:tc>
          <w:tcPr>
            <w:tcW w:w="1268" w:type="dxa"/>
          </w:tcPr>
          <w:p w14:paraId="06199A6C" w14:textId="0BE6230D" w:rsidR="00874B38" w:rsidRDefault="00874B38" w:rsidP="00874B38">
            <w:pPr>
              <w:pStyle w:val="TAL"/>
            </w:pPr>
            <w:r w:rsidRPr="00874B38">
              <w:t>1020091</w:t>
            </w:r>
          </w:p>
        </w:tc>
        <w:tc>
          <w:tcPr>
            <w:tcW w:w="3827" w:type="dxa"/>
          </w:tcPr>
          <w:p w14:paraId="1F45C919" w14:textId="16DB63CC" w:rsidR="00874B38" w:rsidRDefault="00874B38" w:rsidP="00874B38">
            <w:pPr>
              <w:pStyle w:val="TAL"/>
            </w:pPr>
            <w:r w:rsidRPr="00874B38">
              <w:rPr>
                <w:lang w:eastAsia="zh-CN"/>
              </w:rPr>
              <w:t>NR mobility enhancements Phase 4</w:t>
            </w:r>
          </w:p>
        </w:tc>
        <w:tc>
          <w:tcPr>
            <w:tcW w:w="4431" w:type="dxa"/>
          </w:tcPr>
          <w:p w14:paraId="53408FD5" w14:textId="77777777" w:rsidR="00874B38" w:rsidRPr="00E13F36" w:rsidRDefault="00874B38" w:rsidP="00874B38">
            <w:pPr>
              <w:pStyle w:val="Guidance"/>
              <w:rPr>
                <w:i w:val="0"/>
                <w:iCs/>
              </w:rPr>
            </w:pPr>
          </w:p>
        </w:tc>
      </w:tr>
      <w:tr w:rsidR="00874B38" w14:paraId="4E8A0966" w14:textId="77777777" w:rsidTr="00056836">
        <w:trPr>
          <w:cantSplit/>
          <w:jc w:val="center"/>
        </w:trPr>
        <w:tc>
          <w:tcPr>
            <w:tcW w:w="1268" w:type="dxa"/>
          </w:tcPr>
          <w:p w14:paraId="45BC799D" w14:textId="799033D1" w:rsidR="00874B38" w:rsidRDefault="00874B38" w:rsidP="00874B38">
            <w:pPr>
              <w:pStyle w:val="TAL"/>
            </w:pPr>
            <w:r w:rsidRPr="00874B38">
              <w:t>1020084</w:t>
            </w:r>
          </w:p>
        </w:tc>
        <w:tc>
          <w:tcPr>
            <w:tcW w:w="3827" w:type="dxa"/>
          </w:tcPr>
          <w:p w14:paraId="6A9267EE" w14:textId="2C20C74C" w:rsidR="00874B38" w:rsidRPr="00C544D3" w:rsidRDefault="00874B38" w:rsidP="00874B38">
            <w:pPr>
              <w:pStyle w:val="TAL"/>
              <w:rPr>
                <w:rFonts w:eastAsia="Yu Mincho"/>
                <w:lang w:val="en-US"/>
              </w:rPr>
            </w:pPr>
            <w:r w:rsidRPr="00874B38">
              <w:rPr>
                <w:lang w:eastAsia="zh-CN"/>
              </w:rPr>
              <w:t>Study on Artificial Intelligence (AI)/Machine Learning (ML) for mobility in NR</w:t>
            </w:r>
          </w:p>
        </w:tc>
        <w:tc>
          <w:tcPr>
            <w:tcW w:w="4431" w:type="dxa"/>
          </w:tcPr>
          <w:p w14:paraId="0DAA04E2" w14:textId="77777777" w:rsidR="00874B38" w:rsidRPr="00AF0F8C" w:rsidRDefault="00874B38" w:rsidP="00874B38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874B38" w14:paraId="739C061B" w14:textId="77777777" w:rsidTr="00056836">
        <w:trPr>
          <w:cantSplit/>
          <w:jc w:val="center"/>
        </w:trPr>
        <w:tc>
          <w:tcPr>
            <w:tcW w:w="1268" w:type="dxa"/>
          </w:tcPr>
          <w:p w14:paraId="3F54310E" w14:textId="5E7658E8" w:rsidR="00874B38" w:rsidRDefault="00874B38" w:rsidP="00DF092A">
            <w:pPr>
              <w:pStyle w:val="TAL"/>
            </w:pPr>
            <w:r w:rsidRPr="00BA5CE4">
              <w:t>1040037</w:t>
            </w:r>
          </w:p>
        </w:tc>
        <w:tc>
          <w:tcPr>
            <w:tcW w:w="3827" w:type="dxa"/>
          </w:tcPr>
          <w:p w14:paraId="1BEAB849" w14:textId="5B688417" w:rsidR="00874B38" w:rsidRDefault="00874B38" w:rsidP="00874B38">
            <w:pPr>
              <w:pStyle w:val="TAL"/>
            </w:pPr>
            <w:r w:rsidRPr="00BA5CE4">
              <w:t>Phase 3 for UAS, UAV and UAM</w:t>
            </w:r>
          </w:p>
        </w:tc>
        <w:tc>
          <w:tcPr>
            <w:tcW w:w="4431" w:type="dxa"/>
          </w:tcPr>
          <w:p w14:paraId="16AC85F7" w14:textId="77777777" w:rsidR="00874B38" w:rsidRPr="00E13F36" w:rsidRDefault="00874B38" w:rsidP="00874B38">
            <w:pPr>
              <w:pStyle w:val="Guidance"/>
              <w:rPr>
                <w:i w:val="0"/>
                <w:iCs/>
              </w:rPr>
            </w:pPr>
          </w:p>
        </w:tc>
      </w:tr>
      <w:tr w:rsidR="00874B38" w14:paraId="11190641" w14:textId="77777777" w:rsidTr="00056836">
        <w:trPr>
          <w:cantSplit/>
          <w:jc w:val="center"/>
        </w:trPr>
        <w:tc>
          <w:tcPr>
            <w:tcW w:w="1268" w:type="dxa"/>
          </w:tcPr>
          <w:p w14:paraId="245AD152" w14:textId="53A05732" w:rsidR="00874B38" w:rsidRDefault="00874B38" w:rsidP="00874B38">
            <w:pPr>
              <w:pStyle w:val="TAL"/>
            </w:pPr>
            <w:r w:rsidRPr="00874B38">
              <w:t>1050115</w:t>
            </w:r>
          </w:p>
        </w:tc>
        <w:tc>
          <w:tcPr>
            <w:tcW w:w="3827" w:type="dxa"/>
          </w:tcPr>
          <w:p w14:paraId="4B1D0F47" w14:textId="493E0822" w:rsidR="00874B38" w:rsidRDefault="00874B38" w:rsidP="00874B38">
            <w:pPr>
              <w:pStyle w:val="TAL"/>
              <w:rPr>
                <w:lang w:eastAsia="zh-CN"/>
              </w:rPr>
            </w:pPr>
            <w:r w:rsidRPr="00C544D3">
              <w:t xml:space="preserve">Proximity-based Services in 5GS Phase 3 </w:t>
            </w:r>
          </w:p>
        </w:tc>
        <w:tc>
          <w:tcPr>
            <w:tcW w:w="4431" w:type="dxa"/>
          </w:tcPr>
          <w:p w14:paraId="34E0047D" w14:textId="77777777" w:rsidR="00874B38" w:rsidRPr="00E13F36" w:rsidRDefault="00874B38" w:rsidP="00874B38">
            <w:pPr>
              <w:pStyle w:val="Guidance"/>
              <w:rPr>
                <w:i w:val="0"/>
                <w:iCs/>
              </w:rPr>
            </w:pPr>
          </w:p>
        </w:tc>
      </w:tr>
      <w:tr w:rsidR="00874B38" w14:paraId="0D4DC131" w14:textId="77777777" w:rsidTr="00056836">
        <w:trPr>
          <w:cantSplit/>
          <w:jc w:val="center"/>
        </w:trPr>
        <w:tc>
          <w:tcPr>
            <w:tcW w:w="1268" w:type="dxa"/>
          </w:tcPr>
          <w:p w14:paraId="0E94A376" w14:textId="44C4C670" w:rsidR="00874B38" w:rsidRPr="00874B38" w:rsidRDefault="00874B38" w:rsidP="00874B38">
            <w:pPr>
              <w:pStyle w:val="TAL"/>
            </w:pPr>
            <w:r w:rsidRPr="00874B38">
              <w:t>1050124</w:t>
            </w:r>
          </w:p>
        </w:tc>
        <w:tc>
          <w:tcPr>
            <w:tcW w:w="3827" w:type="dxa"/>
          </w:tcPr>
          <w:p w14:paraId="774FA5A1" w14:textId="602FBAD3" w:rsidR="00874B38" w:rsidRPr="00874B38" w:rsidRDefault="00874B38" w:rsidP="00874B38">
            <w:pPr>
              <w:pStyle w:val="TAL"/>
              <w:rPr>
                <w:lang w:eastAsia="zh-CN"/>
              </w:rPr>
            </w:pPr>
            <w:r w:rsidRPr="00874B38">
              <w:rPr>
                <w:lang w:eastAsia="zh-CN"/>
              </w:rPr>
              <w:t>Enhancements for Artificial Intelligence (AI)/Machine Learning (ML) for NG-RAN</w:t>
            </w:r>
          </w:p>
        </w:tc>
        <w:tc>
          <w:tcPr>
            <w:tcW w:w="4431" w:type="dxa"/>
          </w:tcPr>
          <w:p w14:paraId="4592016E" w14:textId="77777777" w:rsidR="00874B38" w:rsidRPr="00E13F36" w:rsidRDefault="00874B38" w:rsidP="00874B38">
            <w:pPr>
              <w:pStyle w:val="Guidance"/>
              <w:rPr>
                <w:i w:val="0"/>
                <w:iCs/>
              </w:rPr>
            </w:pPr>
          </w:p>
        </w:tc>
      </w:tr>
      <w:tr w:rsidR="00874B38" w14:paraId="3837BD8A" w14:textId="77777777" w:rsidTr="00056836">
        <w:trPr>
          <w:cantSplit/>
          <w:jc w:val="center"/>
        </w:trPr>
        <w:tc>
          <w:tcPr>
            <w:tcW w:w="1268" w:type="dxa"/>
          </w:tcPr>
          <w:p w14:paraId="76AAE84E" w14:textId="28F92C25" w:rsidR="00874B38" w:rsidRPr="00874B38" w:rsidRDefault="00874B38" w:rsidP="00874B38">
            <w:pPr>
              <w:pStyle w:val="TAL"/>
            </w:pPr>
            <w:r w:rsidRPr="00874B38">
              <w:t>1050056</w:t>
            </w:r>
          </w:p>
        </w:tc>
        <w:tc>
          <w:tcPr>
            <w:tcW w:w="3827" w:type="dxa"/>
          </w:tcPr>
          <w:p w14:paraId="159F01D5" w14:textId="2DEDA1FA" w:rsidR="00874B38" w:rsidRPr="00874B38" w:rsidRDefault="00874B38" w:rsidP="00874B38">
            <w:pPr>
              <w:pStyle w:val="TAL"/>
              <w:rPr>
                <w:lang w:eastAsia="zh-CN"/>
              </w:rPr>
            </w:pPr>
            <w:r w:rsidRPr="00874B38">
              <w:rPr>
                <w:lang w:eastAsia="zh-CN"/>
              </w:rPr>
              <w:t>Multi-Access (ATSSS_Ph4)</w:t>
            </w:r>
          </w:p>
        </w:tc>
        <w:tc>
          <w:tcPr>
            <w:tcW w:w="4431" w:type="dxa"/>
          </w:tcPr>
          <w:p w14:paraId="101607D9" w14:textId="77777777" w:rsidR="00874B38" w:rsidRPr="00E13F36" w:rsidRDefault="00874B38" w:rsidP="00874B38">
            <w:pPr>
              <w:pStyle w:val="Guidance"/>
              <w:rPr>
                <w:i w:val="0"/>
                <w:iCs/>
              </w:rPr>
            </w:pPr>
          </w:p>
        </w:tc>
      </w:tr>
      <w:tr w:rsidR="00874B38" w14:paraId="3D0A7A60" w14:textId="77777777" w:rsidTr="00056836">
        <w:trPr>
          <w:cantSplit/>
          <w:jc w:val="center"/>
        </w:trPr>
        <w:tc>
          <w:tcPr>
            <w:tcW w:w="1268" w:type="dxa"/>
          </w:tcPr>
          <w:p w14:paraId="224E2FC2" w14:textId="1752CCBA" w:rsidR="00874B38" w:rsidRPr="00874B38" w:rsidRDefault="00874B38" w:rsidP="00874B38">
            <w:pPr>
              <w:pStyle w:val="TAL"/>
            </w:pPr>
            <w:r w:rsidRPr="00874B38">
              <w:t>1040036</w:t>
            </w:r>
          </w:p>
        </w:tc>
        <w:tc>
          <w:tcPr>
            <w:tcW w:w="3827" w:type="dxa"/>
          </w:tcPr>
          <w:p w14:paraId="2C8AFB45" w14:textId="38F37B93" w:rsidR="00874B38" w:rsidRPr="00874B38" w:rsidRDefault="00874B38" w:rsidP="00874B38">
            <w:pPr>
              <w:pStyle w:val="TAL"/>
              <w:rPr>
                <w:lang w:eastAsia="zh-CN"/>
              </w:rPr>
            </w:pPr>
            <w:r w:rsidRPr="00874B38">
              <w:rPr>
                <w:lang w:eastAsia="zh-CN"/>
              </w:rPr>
              <w:t>Enhancement of support for Edge Computing in 5G Core network - Phase 3</w:t>
            </w:r>
          </w:p>
        </w:tc>
        <w:tc>
          <w:tcPr>
            <w:tcW w:w="4431" w:type="dxa"/>
          </w:tcPr>
          <w:p w14:paraId="6AD65F14" w14:textId="77777777" w:rsidR="00874B38" w:rsidRPr="00E13F36" w:rsidRDefault="00874B38" w:rsidP="00874B38">
            <w:pPr>
              <w:pStyle w:val="Guidance"/>
              <w:rPr>
                <w:i w:val="0"/>
                <w:iCs/>
              </w:rPr>
            </w:pPr>
          </w:p>
        </w:tc>
      </w:tr>
      <w:tr w:rsidR="006B59B1" w14:paraId="7A23C2E5" w14:textId="77777777" w:rsidTr="00056836">
        <w:trPr>
          <w:cantSplit/>
          <w:jc w:val="center"/>
        </w:trPr>
        <w:tc>
          <w:tcPr>
            <w:tcW w:w="1268" w:type="dxa"/>
          </w:tcPr>
          <w:p w14:paraId="27CF6E0D" w14:textId="3F41B0BC" w:rsidR="006B59B1" w:rsidRPr="00874B38" w:rsidRDefault="006B59B1" w:rsidP="006B59B1">
            <w:pPr>
              <w:pStyle w:val="TAL"/>
            </w:pPr>
            <w:r w:rsidRPr="006B59B1">
              <w:rPr>
                <w:rFonts w:eastAsia="宋体"/>
                <w:lang w:val="en-US" w:eastAsia="zh-CN"/>
              </w:rPr>
              <w:t>1050097</w:t>
            </w:r>
          </w:p>
        </w:tc>
        <w:tc>
          <w:tcPr>
            <w:tcW w:w="3827" w:type="dxa"/>
          </w:tcPr>
          <w:p w14:paraId="5BBDB2D3" w14:textId="5625FB74" w:rsidR="006B59B1" w:rsidRPr="00874B38" w:rsidRDefault="006B59B1" w:rsidP="006B59B1">
            <w:pPr>
              <w:pStyle w:val="TAL"/>
              <w:rPr>
                <w:lang w:eastAsia="zh-CN"/>
              </w:rPr>
            </w:pPr>
            <w:r w:rsidRPr="006B59B1">
              <w:t>UPF enhancement for Exposure And SBA Phase 2</w:t>
            </w:r>
          </w:p>
        </w:tc>
        <w:tc>
          <w:tcPr>
            <w:tcW w:w="4431" w:type="dxa"/>
          </w:tcPr>
          <w:p w14:paraId="17823B25" w14:textId="77777777" w:rsidR="006B59B1" w:rsidRPr="00E13F36" w:rsidRDefault="006B59B1" w:rsidP="006B59B1">
            <w:pPr>
              <w:pStyle w:val="Guidance"/>
              <w:rPr>
                <w:i w:val="0"/>
                <w:iCs/>
              </w:rPr>
            </w:pPr>
          </w:p>
        </w:tc>
      </w:tr>
      <w:tr w:rsidR="006B59B1" w14:paraId="15542815" w14:textId="77777777" w:rsidTr="00056836">
        <w:trPr>
          <w:cantSplit/>
          <w:jc w:val="center"/>
        </w:trPr>
        <w:tc>
          <w:tcPr>
            <w:tcW w:w="1268" w:type="dxa"/>
          </w:tcPr>
          <w:p w14:paraId="48D61450" w14:textId="02EB52AF" w:rsidR="006B59B1" w:rsidRDefault="006B59B1" w:rsidP="006B59B1">
            <w:pPr>
              <w:pStyle w:val="TAL"/>
            </w:pPr>
            <w:r>
              <w:rPr>
                <w:rFonts w:eastAsia="宋体"/>
                <w:lang w:val="en-US" w:eastAsia="zh-CN"/>
              </w:rPr>
              <w:t>1020026</w:t>
            </w:r>
          </w:p>
        </w:tc>
        <w:tc>
          <w:tcPr>
            <w:tcW w:w="3827" w:type="dxa"/>
          </w:tcPr>
          <w:p w14:paraId="57D626AA" w14:textId="393A7BD0" w:rsidR="006B59B1" w:rsidRDefault="006B59B1" w:rsidP="006B59B1">
            <w:pPr>
              <w:pStyle w:val="TAL"/>
            </w:pPr>
            <w:r w:rsidRPr="00D42ABE">
              <w:t xml:space="preserve">5G performance measurements and KPIs phase </w:t>
            </w:r>
            <w:r>
              <w:t>4</w:t>
            </w:r>
          </w:p>
        </w:tc>
        <w:tc>
          <w:tcPr>
            <w:tcW w:w="4431" w:type="dxa"/>
          </w:tcPr>
          <w:p w14:paraId="4D962D49" w14:textId="77777777" w:rsidR="006B59B1" w:rsidRPr="00E13F36" w:rsidRDefault="006B59B1" w:rsidP="006B59B1">
            <w:pPr>
              <w:pStyle w:val="Guidance"/>
              <w:rPr>
                <w:i w:val="0"/>
                <w:iCs/>
              </w:rPr>
            </w:pPr>
          </w:p>
        </w:tc>
      </w:tr>
      <w:tr w:rsidR="00DD0DEA" w14:paraId="0B4A206D" w14:textId="77777777" w:rsidTr="00056836">
        <w:trPr>
          <w:cantSplit/>
          <w:jc w:val="center"/>
        </w:trPr>
        <w:tc>
          <w:tcPr>
            <w:tcW w:w="1268" w:type="dxa"/>
          </w:tcPr>
          <w:p w14:paraId="28D8C5AE" w14:textId="7E908509" w:rsidR="00DD0DEA" w:rsidRDefault="004238E7" w:rsidP="006B59B1">
            <w:pPr>
              <w:pStyle w:val="TAL"/>
              <w:rPr>
                <w:rFonts w:eastAsia="宋体"/>
                <w:lang w:val="en-US" w:eastAsia="zh-CN"/>
              </w:rPr>
            </w:pPr>
            <w:r w:rsidRPr="004238E7">
              <w:rPr>
                <w:rFonts w:eastAsia="宋体"/>
                <w:lang w:eastAsia="zh-CN"/>
              </w:rPr>
              <w:t>1020028</w:t>
            </w:r>
          </w:p>
        </w:tc>
        <w:tc>
          <w:tcPr>
            <w:tcW w:w="3827" w:type="dxa"/>
          </w:tcPr>
          <w:p w14:paraId="1F2479B5" w14:textId="13CACB29" w:rsidR="00DD0DEA" w:rsidRPr="00D42ABE" w:rsidRDefault="0080693B" w:rsidP="006B59B1">
            <w:pPr>
              <w:pStyle w:val="TAL"/>
            </w:pPr>
            <w:r w:rsidRPr="0080693B">
              <w:t>Subscriber and Equipment Trace and QoE collection management</w:t>
            </w:r>
          </w:p>
        </w:tc>
        <w:tc>
          <w:tcPr>
            <w:tcW w:w="4431" w:type="dxa"/>
          </w:tcPr>
          <w:p w14:paraId="555DD1E5" w14:textId="77777777" w:rsidR="00DD0DEA" w:rsidRPr="00E13F36" w:rsidRDefault="00DD0DEA" w:rsidP="006B59B1">
            <w:pPr>
              <w:pStyle w:val="Guidance"/>
              <w:rPr>
                <w:i w:val="0"/>
                <w:iCs/>
              </w:rPr>
            </w:pPr>
          </w:p>
        </w:tc>
      </w:tr>
      <w:tr w:rsidR="004238E7" w14:paraId="4B42F48C" w14:textId="77777777" w:rsidTr="00056836">
        <w:trPr>
          <w:cantSplit/>
          <w:jc w:val="center"/>
        </w:trPr>
        <w:tc>
          <w:tcPr>
            <w:tcW w:w="1268" w:type="dxa"/>
          </w:tcPr>
          <w:p w14:paraId="7711DB19" w14:textId="5BC6982F" w:rsidR="004238E7" w:rsidRPr="004238E7" w:rsidRDefault="004238E7" w:rsidP="006B59B1">
            <w:pPr>
              <w:pStyle w:val="TAL"/>
              <w:rPr>
                <w:rFonts w:eastAsia="宋体"/>
                <w:lang w:eastAsia="zh-CN"/>
              </w:rPr>
            </w:pPr>
            <w:r w:rsidRPr="004238E7">
              <w:rPr>
                <w:rFonts w:eastAsia="宋体"/>
                <w:lang w:eastAsia="zh-CN"/>
              </w:rPr>
              <w:t>1050033</w:t>
            </w:r>
          </w:p>
        </w:tc>
        <w:tc>
          <w:tcPr>
            <w:tcW w:w="3827" w:type="dxa"/>
          </w:tcPr>
          <w:p w14:paraId="030F5568" w14:textId="43DD883A" w:rsidR="004238E7" w:rsidRPr="0080693B" w:rsidRDefault="004238E7" w:rsidP="006B59B1">
            <w:pPr>
              <w:pStyle w:val="TAL"/>
            </w:pPr>
            <w:r w:rsidRPr="004238E7">
              <w:t>Data management regarding subscriptions and reporting</w:t>
            </w:r>
          </w:p>
        </w:tc>
        <w:tc>
          <w:tcPr>
            <w:tcW w:w="4431" w:type="dxa"/>
          </w:tcPr>
          <w:p w14:paraId="7E4C2C0D" w14:textId="77777777" w:rsidR="004238E7" w:rsidRPr="00E13F36" w:rsidRDefault="004238E7" w:rsidP="006B59B1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234F8A82" w:rsidR="00577102" w:rsidRPr="00577102" w:rsidRDefault="00577102" w:rsidP="00D42ABE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 xml:space="preserve">The 5G performance measurements and KPIs, which are essential for performance assurance, need to be enhanced to </w:t>
      </w:r>
      <w:r w:rsidR="00D42ABE" w:rsidRPr="00D42ABE">
        <w:rPr>
          <w:iCs/>
          <w:lang w:val="en-US"/>
        </w:rPr>
        <w:t>support new features of NR and 5GC in Rel-20 and Rel-19</w:t>
      </w:r>
      <w:r w:rsidR="00D42ABE">
        <w:rPr>
          <w:iCs/>
          <w:lang w:val="en-US"/>
        </w:rPr>
        <w:t xml:space="preserve">, </w:t>
      </w:r>
      <w:r w:rsidR="00D42ABE" w:rsidRPr="00577102">
        <w:rPr>
          <w:iCs/>
          <w:lang w:val="en-US"/>
        </w:rPr>
        <w:t>for example:</w:t>
      </w:r>
    </w:p>
    <w:p w14:paraId="2E4AD8B7" w14:textId="3F4A6E36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="00D42ABE" w:rsidRPr="003552D2">
        <w:rPr>
          <w:iCs/>
          <w:lang w:val="en-US"/>
        </w:rPr>
        <w:t xml:space="preserve"> Further Enhancement on MIMO Evolution, </w:t>
      </w:r>
      <w:r w:rsidR="00D42ABE" w:rsidRPr="003552D2">
        <w:rPr>
          <w:rFonts w:hint="eastAsia"/>
          <w:iCs/>
          <w:lang w:val="en-US"/>
        </w:rPr>
        <w:t>ISAC,</w:t>
      </w:r>
      <w:r w:rsidR="00C662A4" w:rsidRPr="003552D2">
        <w:rPr>
          <w:iCs/>
          <w:lang w:val="en-US"/>
        </w:rPr>
        <w:t xml:space="preserve"> RRC_inactive enh</w:t>
      </w:r>
      <w:r w:rsidR="00C662A4" w:rsidRPr="003552D2">
        <w:rPr>
          <w:rFonts w:hint="eastAsia"/>
          <w:iCs/>
          <w:lang w:val="en-US"/>
        </w:rPr>
        <w:t>,</w:t>
      </w:r>
      <w:r w:rsidR="00D42ABE" w:rsidRPr="003552D2">
        <w:rPr>
          <w:iCs/>
          <w:lang w:val="en-US"/>
        </w:rPr>
        <w:t xml:space="preserve"> </w:t>
      </w:r>
      <w:r w:rsidR="00CE28C2" w:rsidRPr="003552D2">
        <w:rPr>
          <w:iCs/>
          <w:lang w:val="en-US"/>
        </w:rPr>
        <w:t>AI/</w:t>
      </w:r>
      <w:r w:rsidR="00CE28C2" w:rsidRPr="003552D2">
        <w:rPr>
          <w:rFonts w:hint="eastAsia"/>
          <w:iCs/>
          <w:lang w:val="en-US"/>
        </w:rPr>
        <w:t>Mobility</w:t>
      </w:r>
      <w:r w:rsidR="00CE28C2" w:rsidRPr="003552D2">
        <w:rPr>
          <w:iCs/>
          <w:lang w:val="en-US"/>
        </w:rPr>
        <w:t>,</w:t>
      </w:r>
      <w:r w:rsidR="00FD46D5" w:rsidRPr="003552D2">
        <w:rPr>
          <w:iCs/>
          <w:lang w:val="en-US"/>
        </w:rPr>
        <w:t xml:space="preserve"> </w:t>
      </w:r>
      <w:r w:rsidR="00C662A4" w:rsidRPr="003552D2">
        <w:rPr>
          <w:iCs/>
          <w:lang w:val="en-US"/>
        </w:rPr>
        <w:t>AI/ML for NG-RAN,</w:t>
      </w:r>
      <w:r w:rsidR="00CE28C2" w:rsidRPr="003552D2">
        <w:rPr>
          <w:iCs/>
          <w:lang w:val="en-US"/>
        </w:rPr>
        <w:t xml:space="preserve"> </w:t>
      </w:r>
      <w:r w:rsidR="00D42ABE" w:rsidRPr="003552D2">
        <w:rPr>
          <w:iCs/>
          <w:lang w:val="en-US"/>
        </w:rPr>
        <w:t>etc.</w:t>
      </w:r>
    </w:p>
    <w:p w14:paraId="0868BB07" w14:textId="40BC6C7E" w:rsidR="00577102" w:rsidRPr="003552D2" w:rsidRDefault="00577102" w:rsidP="00AA177C">
      <w:pPr>
        <w:spacing w:beforeLines="10" w:before="24" w:afterLines="10" w:after="24"/>
        <w:rPr>
          <w:iCs/>
          <w:lang w:val="en-US"/>
        </w:rPr>
      </w:pPr>
      <w:r w:rsidRPr="003552D2">
        <w:rPr>
          <w:iCs/>
          <w:lang w:val="en-US"/>
        </w:rPr>
        <w:t>- </w:t>
      </w:r>
      <w:r w:rsidR="00556FCA" w:rsidRPr="003552D2">
        <w:rPr>
          <w:iCs/>
          <w:lang w:val="en-US"/>
        </w:rPr>
        <w:t>SA</w:t>
      </w:r>
      <w:r w:rsidR="00A869A8" w:rsidRPr="003552D2">
        <w:rPr>
          <w:iCs/>
          <w:lang w:val="en-US"/>
        </w:rPr>
        <w:t xml:space="preserve">/CT Architecture enhancements for the support of 5G System Enhancement (e.g., </w:t>
      </w:r>
      <w:r w:rsidR="00A50A9A" w:rsidRPr="003552D2">
        <w:rPr>
          <w:iCs/>
          <w:lang w:val="en-US"/>
        </w:rPr>
        <w:t>ISAC</w:t>
      </w:r>
      <w:r w:rsidR="00A869A8" w:rsidRPr="003552D2">
        <w:rPr>
          <w:rFonts w:hint="eastAsia"/>
          <w:iCs/>
          <w:lang w:val="en-US"/>
        </w:rPr>
        <w:t xml:space="preserve">, </w:t>
      </w:r>
      <w:r w:rsidR="00CE28C2" w:rsidRPr="003552D2">
        <w:rPr>
          <w:iCs/>
          <w:lang w:val="en-US"/>
        </w:rPr>
        <w:t>Mission Critical Services</w:t>
      </w:r>
      <w:r w:rsidR="00A3749C">
        <w:rPr>
          <w:iCs/>
          <w:lang w:val="en-US"/>
        </w:rPr>
        <w:t>,</w:t>
      </w:r>
      <w:r w:rsidR="00A3749C" w:rsidRPr="0058504A">
        <w:t xml:space="preserve"> </w:t>
      </w:r>
      <w:r w:rsidR="00A3749C" w:rsidRPr="0058504A">
        <w:rPr>
          <w:iCs/>
          <w:lang w:val="en-US"/>
        </w:rPr>
        <w:t>3GPP-N3GPP Interworking, SMS Emergency Services</w:t>
      </w:r>
      <w:r w:rsidR="00A869A8" w:rsidRPr="003552D2">
        <w:rPr>
          <w:iCs/>
          <w:lang w:val="en-US"/>
        </w:rPr>
        <w:t>), aligning information elements on 5GC NF</w:t>
      </w:r>
      <w:r w:rsidR="00A869A8" w:rsidRPr="003552D2">
        <w:rPr>
          <w:rFonts w:hint="eastAsia"/>
          <w:iCs/>
          <w:lang w:val="en-US"/>
        </w:rPr>
        <w:t xml:space="preserve">, filing the </w:t>
      </w:r>
      <w:r w:rsidR="00192570" w:rsidRPr="00577102">
        <w:rPr>
          <w:iCs/>
          <w:lang w:val="en-US"/>
        </w:rPr>
        <w:t>performance measurements and KPIs</w:t>
      </w:r>
      <w:r w:rsidR="00192570" w:rsidRPr="003552D2">
        <w:rPr>
          <w:rFonts w:hint="eastAsia"/>
          <w:iCs/>
          <w:lang w:val="en-US"/>
        </w:rPr>
        <w:t xml:space="preserve"> </w:t>
      </w:r>
      <w:r w:rsidR="00A869A8" w:rsidRPr="003552D2">
        <w:rPr>
          <w:rFonts w:hint="eastAsia"/>
          <w:iCs/>
          <w:lang w:val="en-US"/>
        </w:rPr>
        <w:t>gap</w:t>
      </w:r>
      <w:r w:rsidR="00192570" w:rsidRPr="003552D2">
        <w:rPr>
          <w:iCs/>
          <w:lang w:val="en-US"/>
        </w:rPr>
        <w:t>s</w:t>
      </w:r>
      <w:r w:rsidR="00A869A8" w:rsidRPr="003552D2">
        <w:rPr>
          <w:rFonts w:hint="eastAsia"/>
          <w:iCs/>
          <w:lang w:val="en-US"/>
        </w:rPr>
        <w:t xml:space="preserve"> </w:t>
      </w:r>
      <w:r w:rsidR="00192570" w:rsidRPr="003552D2">
        <w:rPr>
          <w:iCs/>
          <w:lang w:val="en-US"/>
        </w:rPr>
        <w:t xml:space="preserve">in </w:t>
      </w:r>
      <w:r w:rsidR="00A869A8" w:rsidRPr="003552D2">
        <w:rPr>
          <w:iCs/>
          <w:lang w:val="en-US"/>
        </w:rPr>
        <w:t>5GC with SA2</w:t>
      </w:r>
      <w:r w:rsidR="00192570" w:rsidRPr="003552D2">
        <w:rPr>
          <w:iCs/>
          <w:lang w:val="en-US"/>
        </w:rPr>
        <w:t>/SA1 (possibly with CT),</w:t>
      </w:r>
      <w:r w:rsidR="00A869A8" w:rsidRPr="003552D2">
        <w:rPr>
          <w:iCs/>
          <w:lang w:val="en-US"/>
        </w:rPr>
        <w:t xml:space="preserve">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4669956E" w:rsidR="00577102" w:rsidRDefault="00FE2965" w:rsidP="002F46F0">
      <w:pPr>
        <w:spacing w:beforeLines="10" w:before="24" w:afterLines="10" w:after="24"/>
        <w:rPr>
          <w:iCs/>
          <w:lang w:val="en-US"/>
        </w:rPr>
      </w:pPr>
      <w:r>
        <w:rPr>
          <w:rFonts w:hint="eastAsia"/>
          <w:iCs/>
          <w:lang w:val="en-US" w:eastAsia="zh-CN"/>
        </w:rPr>
        <w:t>Meanwhile</w:t>
      </w:r>
      <w:r w:rsidR="00577102" w:rsidRPr="00577102">
        <w:rPr>
          <w:iCs/>
          <w:lang w:val="en-US"/>
        </w:rPr>
        <w:t xml:space="preserve">, for some features there are </w:t>
      </w:r>
      <w:r w:rsidR="00E245D8" w:rsidRPr="00E245D8">
        <w:rPr>
          <w:iCs/>
          <w:lang w:val="en-US"/>
        </w:rPr>
        <w:t xml:space="preserve">leftover </w:t>
      </w:r>
      <w:r w:rsidR="00E245D8">
        <w:rPr>
          <w:iCs/>
          <w:lang w:val="en-US"/>
        </w:rPr>
        <w:t xml:space="preserve">enhancements of </w:t>
      </w:r>
      <w:r w:rsidR="00577102" w:rsidRPr="00577102">
        <w:rPr>
          <w:iCs/>
          <w:lang w:val="en-US"/>
        </w:rPr>
        <w:t>performance measurements and KPIs in Rel-1</w:t>
      </w:r>
      <w:r w:rsidR="002F46F0">
        <w:rPr>
          <w:iCs/>
          <w:lang w:val="en-US"/>
        </w:rPr>
        <w:t>9</w:t>
      </w:r>
      <w:r w:rsidR="00E245D8">
        <w:rPr>
          <w:iCs/>
          <w:lang w:val="en-US"/>
        </w:rPr>
        <w:t>,</w:t>
      </w:r>
      <w:r w:rsidR="00577102" w:rsidRPr="00577102">
        <w:rPr>
          <w:iCs/>
          <w:lang w:val="en-US"/>
        </w:rPr>
        <w:t xml:space="preserve"> </w:t>
      </w:r>
      <w:r w:rsidR="00E245D8">
        <w:rPr>
          <w:iCs/>
          <w:lang w:val="en-US"/>
        </w:rPr>
        <w:t xml:space="preserve">and </w:t>
      </w:r>
      <w:r w:rsidR="00E245D8" w:rsidRPr="00E245D8">
        <w:rPr>
          <w:iCs/>
          <w:lang w:val="en-US"/>
        </w:rPr>
        <w:t>generic PM&amp;KPI enhancement</w:t>
      </w:r>
      <w:r w:rsidR="00E245D8" w:rsidRPr="00E245D8">
        <w:rPr>
          <w:rFonts w:hint="eastAsia"/>
          <w:iCs/>
          <w:lang w:val="en-US"/>
        </w:rPr>
        <w:t>s</w:t>
      </w:r>
      <w:r w:rsidR="00E245D8">
        <w:rPr>
          <w:iCs/>
          <w:lang w:val="en-US"/>
        </w:rPr>
        <w:t xml:space="preserve"> </w:t>
      </w:r>
      <w:r w:rsidR="00577102" w:rsidRPr="00577102">
        <w:rPr>
          <w:iCs/>
          <w:lang w:val="en-US"/>
        </w:rPr>
        <w:t xml:space="preserve">still </w:t>
      </w:r>
      <w:r w:rsidR="00E245D8" w:rsidRPr="00E245D8">
        <w:rPr>
          <w:iCs/>
          <w:lang w:val="en-US"/>
        </w:rPr>
        <w:t>require</w:t>
      </w:r>
      <w:r w:rsidR="00E245D8">
        <w:rPr>
          <w:iCs/>
          <w:lang w:val="en-US"/>
        </w:rPr>
        <w:t xml:space="preserve"> </w:t>
      </w:r>
      <w:r w:rsidR="00E245D8" w:rsidRPr="003552D2">
        <w:rPr>
          <w:iCs/>
          <w:lang w:val="en-US"/>
        </w:rPr>
        <w:t>continuous work</w:t>
      </w:r>
      <w:r w:rsidR="00AF0947">
        <w:rPr>
          <w:iCs/>
          <w:lang w:val="en-US"/>
        </w:rPr>
        <w:t xml:space="preserve">, </w:t>
      </w:r>
      <w:r w:rsidR="00AF0947" w:rsidRPr="00577102">
        <w:rPr>
          <w:iCs/>
          <w:lang w:val="en-US"/>
        </w:rPr>
        <w:t>for example:</w:t>
      </w:r>
    </w:p>
    <w:p w14:paraId="6BB5B793" w14:textId="179AE9FA" w:rsidR="00AF0947" w:rsidRDefault="00CE28C2" w:rsidP="00AA177C">
      <w:pPr>
        <w:spacing w:beforeLines="10" w:before="24" w:afterLines="10" w:after="24"/>
        <w:rPr>
          <w:iCs/>
          <w:lang w:val="en-US"/>
        </w:rPr>
      </w:pPr>
      <w:r w:rsidRPr="003552D2">
        <w:rPr>
          <w:iCs/>
          <w:lang w:val="en-US"/>
        </w:rPr>
        <w:t>UAS, Proximity-based Services</w:t>
      </w:r>
      <w:r w:rsidR="00C662A4" w:rsidRPr="003552D2">
        <w:rPr>
          <w:iCs/>
          <w:lang w:val="en-US"/>
        </w:rPr>
        <w:t>, Edge Computing in 5G Core network,</w:t>
      </w:r>
      <w:r w:rsidR="006B59B1" w:rsidRPr="003552D2">
        <w:rPr>
          <w:iCs/>
          <w:lang w:val="en-US"/>
        </w:rPr>
        <w:t xml:space="preserve"> UPF enhancement for Exposure And SBA Phase </w:t>
      </w:r>
      <w:r w:rsidR="00FE2965" w:rsidRPr="003552D2">
        <w:rPr>
          <w:iCs/>
          <w:lang w:val="en-US"/>
        </w:rPr>
        <w:t>2, etc.</w:t>
      </w:r>
    </w:p>
    <w:p w14:paraId="2AE6FAA9" w14:textId="77777777" w:rsidR="001A7105" w:rsidRDefault="001A7105" w:rsidP="00AA177C">
      <w:pPr>
        <w:spacing w:beforeLines="10" w:before="24" w:afterLines="10" w:after="24"/>
        <w:rPr>
          <w:iCs/>
          <w:lang w:val="en-US"/>
        </w:rPr>
      </w:pPr>
    </w:p>
    <w:p w14:paraId="69EA28A9" w14:textId="22DEA54A" w:rsidR="00FE2965" w:rsidRDefault="001A7105" w:rsidP="001A7105">
      <w:pPr>
        <w:spacing w:beforeLines="10" w:before="24" w:afterLines="10" w:after="24" w:line="240" w:lineRule="exact"/>
        <w:rPr>
          <w:iCs/>
          <w:sz w:val="21"/>
          <w:lang w:val="en-US"/>
        </w:rPr>
      </w:pPr>
      <w:r>
        <w:rPr>
          <w:iCs/>
          <w:sz w:val="21"/>
          <w:lang w:val="en-US"/>
        </w:rPr>
        <w:t>Also,</w:t>
      </w:r>
      <w:r w:rsidRPr="001A7105">
        <w:rPr>
          <w:iCs/>
          <w:sz w:val="21"/>
          <w:lang w:val="en-US"/>
        </w:rPr>
        <w:t xml:space="preserve"> with considerations of RAN measurements and core network measurements</w:t>
      </w:r>
      <w:r>
        <w:rPr>
          <w:iCs/>
          <w:sz w:val="21"/>
          <w:lang w:val="en-US"/>
        </w:rPr>
        <w:t xml:space="preserve">, </w:t>
      </w:r>
      <w:r w:rsidR="00BB3148" w:rsidRPr="00BB3148">
        <w:rPr>
          <w:iCs/>
          <w:sz w:val="21"/>
          <w:lang w:val="en-US"/>
        </w:rPr>
        <w:t>UE level measurements may be required to enhance control plane and user plane performance.</w:t>
      </w:r>
    </w:p>
    <w:p w14:paraId="5277C5B3" w14:textId="77777777" w:rsidR="00622A5C" w:rsidRDefault="00622A5C" w:rsidP="001A7105">
      <w:pPr>
        <w:spacing w:beforeLines="10" w:before="24" w:afterLines="10" w:after="24" w:line="240" w:lineRule="exact"/>
        <w:rPr>
          <w:iCs/>
          <w:lang w:val="en-US"/>
        </w:rPr>
      </w:pPr>
    </w:p>
    <w:p w14:paraId="4B1294AE" w14:textId="02C2A906" w:rsidR="00622A5C" w:rsidRPr="00622A5C" w:rsidRDefault="008A347A" w:rsidP="00B614FD">
      <w:pPr>
        <w:spacing w:beforeLines="10" w:before="24" w:afterLines="10" w:after="24"/>
        <w:rPr>
          <w:iCs/>
          <w:lang w:val="en-US"/>
        </w:rPr>
      </w:pPr>
      <w:r w:rsidRPr="001D3690">
        <w:rPr>
          <w:iCs/>
          <w:lang w:val="en-US"/>
        </w:rPr>
        <w:t>Besides the</w:t>
      </w:r>
      <w:r w:rsidR="009B493E" w:rsidRPr="001D3690">
        <w:rPr>
          <w:iCs/>
          <w:lang w:val="en-US"/>
        </w:rPr>
        <w:t xml:space="preserve"> </w:t>
      </w:r>
      <w:r w:rsidR="00E85530" w:rsidRPr="001D3690">
        <w:rPr>
          <w:iCs/>
          <w:lang w:val="en-US"/>
        </w:rPr>
        <w:t xml:space="preserve">enhancements </w:t>
      </w:r>
      <w:r w:rsidR="006029D8" w:rsidRPr="001D3690">
        <w:rPr>
          <w:iCs/>
          <w:lang w:val="en-US"/>
        </w:rPr>
        <w:t xml:space="preserve">on the </w:t>
      </w:r>
      <w:r w:rsidR="009B493E" w:rsidRPr="001D3690">
        <w:rPr>
          <w:iCs/>
          <w:lang w:val="en-US"/>
        </w:rPr>
        <w:t>measurement definition</w:t>
      </w:r>
      <w:r w:rsidR="006029D8" w:rsidRPr="001D3690">
        <w:rPr>
          <w:iCs/>
          <w:lang w:val="en-US"/>
        </w:rPr>
        <w:t>, Trace/MDT/QoE mechanism also need</w:t>
      </w:r>
      <w:r w:rsidR="00EA2731" w:rsidRPr="001D3690">
        <w:rPr>
          <w:iCs/>
          <w:lang w:val="en-US"/>
        </w:rPr>
        <w:t>s</w:t>
      </w:r>
      <w:r w:rsidR="006029D8" w:rsidRPr="001D3690">
        <w:rPr>
          <w:iCs/>
          <w:lang w:val="en-US"/>
        </w:rPr>
        <w:t xml:space="preserve"> to be enhanced</w:t>
      </w:r>
      <w:r w:rsidR="009B493E" w:rsidRPr="001D3690">
        <w:rPr>
          <w:iCs/>
          <w:lang w:val="en-US"/>
        </w:rPr>
        <w:t xml:space="preserve"> to support new features of NR and 5GC.</w:t>
      </w:r>
    </w:p>
    <w:p w14:paraId="2A0D810E" w14:textId="22F80A57" w:rsidR="007B5BE5" w:rsidRPr="00666A70" w:rsidRDefault="001B3C9C" w:rsidP="00AA177C">
      <w:pPr>
        <w:spacing w:beforeLines="10" w:before="24" w:afterLines="10" w:after="24"/>
        <w:rPr>
          <w:iCs/>
          <w:lang w:val="en-US"/>
        </w:rPr>
      </w:pPr>
      <w:r w:rsidRPr="001D3690">
        <w:rPr>
          <w:lang w:val="en-US" w:eastAsia="zh-CN"/>
        </w:rPr>
        <w:t xml:space="preserve">For </w:t>
      </w:r>
      <w:r w:rsidR="00BB6B6D" w:rsidRPr="001D3690">
        <w:rPr>
          <w:lang w:val="en-US" w:eastAsia="zh-CN"/>
        </w:rPr>
        <w:t>the develop of automation functions in RAN, in core network and in the management system,</w:t>
      </w:r>
      <w:r w:rsidRPr="001D3690">
        <w:rPr>
          <w:lang w:val="en-US" w:eastAsia="zh-CN"/>
        </w:rPr>
        <w:t xml:space="preserve"> the need for input data on session basis is increasing using QoE, </w:t>
      </w:r>
      <w:r w:rsidR="000A4D41" w:rsidRPr="001D3690">
        <w:rPr>
          <w:lang w:val="en-US" w:eastAsia="zh-CN"/>
        </w:rPr>
        <w:t>T</w:t>
      </w:r>
      <w:r w:rsidRPr="001D3690">
        <w:rPr>
          <w:lang w:val="en-US" w:eastAsia="zh-CN"/>
        </w:rPr>
        <w:t>race and MDT etc.</w:t>
      </w:r>
      <w:r w:rsidR="002B5F22" w:rsidRPr="001D3690">
        <w:t xml:space="preserve"> </w:t>
      </w:r>
      <w:r w:rsidR="002B5F22" w:rsidRPr="001D3690">
        <w:rPr>
          <w:lang w:val="en-US" w:eastAsia="zh-CN"/>
        </w:rPr>
        <w:t>Several of them might impact Trace, MDT and QoE</w:t>
      </w:r>
      <w:r w:rsidR="00F61F0A" w:rsidRPr="001D3690">
        <w:rPr>
          <w:lang w:val="en-US" w:eastAsia="zh-CN"/>
        </w:rPr>
        <w:t>,</w:t>
      </w:r>
      <w:r w:rsidR="002B5F22" w:rsidRPr="001D3690">
        <w:rPr>
          <w:lang w:val="en-US" w:eastAsia="zh-CN"/>
        </w:rPr>
        <w:t xml:space="preserve"> </w:t>
      </w:r>
      <w:r w:rsidR="002B5F22" w:rsidRPr="001D3690">
        <w:rPr>
          <w:iCs/>
          <w:sz w:val="21"/>
          <w:lang w:val="en-US"/>
        </w:rPr>
        <w:t>such as NTN, XRM, etc</w:t>
      </w:r>
      <w:r w:rsidR="003A5498" w:rsidRPr="001D3690">
        <w:rPr>
          <w:iCs/>
          <w:sz w:val="21"/>
          <w:lang w:val="en-US"/>
        </w:rPr>
        <w:t>,</w:t>
      </w:r>
      <w:r w:rsidR="002B5F22" w:rsidRPr="001D3690">
        <w:rPr>
          <w:iCs/>
          <w:sz w:val="21"/>
          <w:lang w:val="en-US"/>
        </w:rPr>
        <w:t xml:space="preserve"> </w:t>
      </w:r>
      <w:r w:rsidR="002B5F22" w:rsidRPr="001D3690">
        <w:rPr>
          <w:lang w:val="en-US" w:eastAsia="zh-CN"/>
        </w:rPr>
        <w:t>in Rel-20.</w:t>
      </w:r>
      <w:r w:rsidR="00575633" w:rsidRPr="001D3690">
        <w:rPr>
          <w:iCs/>
          <w:lang w:val="en-US"/>
        </w:rPr>
        <w:t xml:space="preserve"> There are also </w:t>
      </w:r>
      <w:r w:rsidR="00B85BC2" w:rsidRPr="001D3690">
        <w:rPr>
          <w:iCs/>
          <w:lang w:val="en-US"/>
        </w:rPr>
        <w:t xml:space="preserve">ongoing </w:t>
      </w:r>
      <w:r w:rsidR="00575633" w:rsidRPr="001D3690">
        <w:rPr>
          <w:iCs/>
          <w:lang w:val="en-US"/>
        </w:rPr>
        <w:t xml:space="preserve">discussions in RAN </w:t>
      </w:r>
      <w:r w:rsidR="00B85BC2" w:rsidRPr="001D3690">
        <w:rPr>
          <w:iCs/>
          <w:lang w:val="en-US"/>
        </w:rPr>
        <w:t xml:space="preserve">team </w:t>
      </w:r>
      <w:r w:rsidR="00575633" w:rsidRPr="001D3690">
        <w:rPr>
          <w:iCs/>
          <w:lang w:val="en-US"/>
        </w:rPr>
        <w:t xml:space="preserve">regarding new </w:t>
      </w:r>
      <w:r w:rsidR="0037125B" w:rsidRPr="001D3690">
        <w:rPr>
          <w:iCs/>
          <w:lang w:val="en-US"/>
        </w:rPr>
        <w:t xml:space="preserve">enhancements on </w:t>
      </w:r>
      <w:r w:rsidR="00575633" w:rsidRPr="001D3690">
        <w:rPr>
          <w:iCs/>
          <w:lang w:val="en-US"/>
        </w:rPr>
        <w:t>Trace and MDT work for SON for Rel-20 in RP-243292 such as SON/MDTEnh.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828ED4" w14:textId="4D1BE99D" w:rsidR="00AA177C" w:rsidRPr="00B10033" w:rsidRDefault="00577102" w:rsidP="002126D3">
      <w:pPr>
        <w:spacing w:beforeLines="10" w:before="24" w:afterLines="10" w:after="24" w:line="240" w:lineRule="exact"/>
        <w:rPr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</w:t>
      </w:r>
      <w:r w:rsidR="002126D3" w:rsidRPr="00F62742">
        <w:t>Enhancement for</w:t>
      </w:r>
      <w:r w:rsidR="002126D3" w:rsidRPr="00F62742">
        <w:rPr>
          <w:lang w:val="en-IN"/>
        </w:rPr>
        <w:t xml:space="preserve"> </w:t>
      </w:r>
      <w:r w:rsidR="002126D3">
        <w:rPr>
          <w:lang w:val="en-IN"/>
        </w:rPr>
        <w:t xml:space="preserve">5GA NR </w:t>
      </w:r>
      <w:r w:rsidR="002126D3" w:rsidRPr="00577102">
        <w:rPr>
          <w:iCs/>
          <w:lang w:val="en-US"/>
        </w:rPr>
        <w:t>performance measurements and KPIs</w:t>
      </w:r>
      <w:r w:rsidR="002126D3" w:rsidRPr="00F62742">
        <w:rPr>
          <w:rFonts w:hint="eastAsia"/>
          <w:lang w:val="en-IN"/>
        </w:rPr>
        <w:t xml:space="preserve"> </w:t>
      </w:r>
      <w:r w:rsidR="002126D3" w:rsidRPr="00F62742">
        <w:rPr>
          <w:lang w:val="en-IN"/>
        </w:rPr>
        <w:t xml:space="preserve">to </w:t>
      </w:r>
      <w:r w:rsidR="002126D3" w:rsidRPr="00F62742">
        <w:rPr>
          <w:rFonts w:hint="eastAsia"/>
          <w:lang w:val="en-IN"/>
        </w:rPr>
        <w:t xml:space="preserve">support </w:t>
      </w:r>
      <w:r w:rsidR="002126D3" w:rsidRPr="00F62742">
        <w:rPr>
          <w:lang w:val="en-IN"/>
        </w:rPr>
        <w:t xml:space="preserve">NR </w:t>
      </w:r>
      <w:r w:rsidR="002126D3" w:rsidRPr="00F62742">
        <w:rPr>
          <w:rFonts w:hint="eastAsia"/>
          <w:lang w:val="en-IN"/>
        </w:rPr>
        <w:t>features</w:t>
      </w:r>
      <w:r w:rsidR="002126D3" w:rsidRPr="00F62742">
        <w:rPr>
          <w:lang w:val="en-IN"/>
        </w:rPr>
        <w:t xml:space="preserve"> (including but not limited to </w:t>
      </w:r>
      <w:r w:rsidR="00C662A4" w:rsidRPr="003A1754">
        <w:rPr>
          <w:sz w:val="21"/>
          <w:szCs w:val="21"/>
          <w:lang w:val="en-US"/>
        </w:rPr>
        <w:t>MIMO Evolution</w:t>
      </w:r>
      <w:r w:rsidR="00C662A4" w:rsidRPr="00364BA7">
        <w:rPr>
          <w:sz w:val="21"/>
          <w:szCs w:val="21"/>
          <w:lang w:val="en-US"/>
        </w:rPr>
        <w:t>,</w:t>
      </w:r>
      <w:r w:rsidR="0058504A">
        <w:rPr>
          <w:sz w:val="21"/>
          <w:szCs w:val="21"/>
          <w:lang w:val="en-US"/>
        </w:rPr>
        <w:t xml:space="preserve"> </w:t>
      </w:r>
      <w:r w:rsidR="002126D3">
        <w:rPr>
          <w:rFonts w:hint="eastAsia"/>
          <w:lang w:val="en-IN" w:eastAsia="zh-CN"/>
        </w:rPr>
        <w:t>ISAC</w:t>
      </w:r>
      <w:r w:rsidR="00B10033">
        <w:rPr>
          <w:lang w:val="en-IN"/>
        </w:rPr>
        <w:t xml:space="preserve">, </w:t>
      </w:r>
      <w:r w:rsidR="00C662A4">
        <w:rPr>
          <w:lang w:val="en-US"/>
        </w:rPr>
        <w:t>RRC_inactive enh</w:t>
      </w:r>
      <w:r w:rsidR="002126D3" w:rsidRPr="00F62742">
        <w:rPr>
          <w:rFonts w:hint="eastAsia"/>
          <w:lang w:val="en-IN" w:eastAsia="zh-CN"/>
        </w:rPr>
        <w:t xml:space="preserve">, </w:t>
      </w:r>
      <w:r w:rsidR="00FD46D5">
        <w:rPr>
          <w:lang w:val="en-IN"/>
        </w:rPr>
        <w:t>AI/mobility</w:t>
      </w:r>
      <w:r w:rsidR="00FD46D5" w:rsidRPr="00FD46D5">
        <w:rPr>
          <w:lang w:val="en-IN"/>
        </w:rPr>
        <w:t>, AI/ML for NG-RAN</w:t>
      </w:r>
      <w:r w:rsidR="002126D3" w:rsidRPr="00F62742">
        <w:rPr>
          <w:lang w:val="en-IN"/>
        </w:rPr>
        <w:t>).</w:t>
      </w:r>
    </w:p>
    <w:p w14:paraId="1DAF563B" w14:textId="593ADF5F" w:rsidR="00577102" w:rsidRPr="00047EB5" w:rsidRDefault="000067FA" w:rsidP="002B5F22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 xml:space="preserve">New performance measurements may be added/updated to support other related network new features based on the progress of </w:t>
      </w:r>
      <w:r w:rsidR="002B5F22">
        <w:rPr>
          <w:i/>
          <w:iCs/>
          <w:lang w:val="en-US"/>
        </w:rPr>
        <w:t>RAN</w:t>
      </w:r>
      <w:r w:rsidR="00127445" w:rsidRPr="00047EB5">
        <w:rPr>
          <w:i/>
          <w:iCs/>
          <w:lang w:val="en-US"/>
        </w:rPr>
        <w:t xml:space="preserve"> groups.</w:t>
      </w:r>
    </w:p>
    <w:p w14:paraId="6CAA61BB" w14:textId="77777777" w:rsidR="00622A5C" w:rsidRDefault="00622A5C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299C7C89" w14:textId="00DB0062" w:rsidR="002126D3" w:rsidRDefault="002126D3" w:rsidP="00AA177C">
      <w:pPr>
        <w:spacing w:beforeLines="10" w:before="24" w:afterLines="10" w:after="24" w:line="240" w:lineRule="exact"/>
      </w:pPr>
      <w:r w:rsidRPr="00047EB5">
        <w:rPr>
          <w:iCs/>
          <w:sz w:val="21"/>
          <w:lang w:val="en-US"/>
        </w:rPr>
        <w:t>WT-</w:t>
      </w:r>
      <w:r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: </w:t>
      </w:r>
      <w:r w:rsidRPr="00F62742">
        <w:t>Enhancement for</w:t>
      </w:r>
      <w:r w:rsidRPr="00F62742">
        <w:rPr>
          <w:lang w:val="en-IN"/>
        </w:rPr>
        <w:t xml:space="preserve"> 5GC </w:t>
      </w:r>
      <w:r w:rsidRPr="00577102">
        <w:rPr>
          <w:iCs/>
          <w:lang w:val="en-US"/>
        </w:rPr>
        <w:t>performance measurements and KPIs</w:t>
      </w:r>
      <w:r w:rsidRPr="00F62742">
        <w:rPr>
          <w:rFonts w:hint="eastAsia"/>
          <w:lang w:val="en-IN"/>
        </w:rPr>
        <w:t xml:space="preserve"> </w:t>
      </w:r>
      <w:r w:rsidRPr="00F62742">
        <w:rPr>
          <w:lang w:val="en-IN"/>
        </w:rPr>
        <w:t xml:space="preserve">to </w:t>
      </w:r>
      <w:r w:rsidRPr="00F62742">
        <w:rPr>
          <w:rFonts w:hint="eastAsia"/>
          <w:lang w:val="en-IN"/>
        </w:rPr>
        <w:t xml:space="preserve">support </w:t>
      </w:r>
      <w:r w:rsidRPr="00F62742">
        <w:rPr>
          <w:lang w:val="en-IN"/>
        </w:rPr>
        <w:t xml:space="preserve">5GC </w:t>
      </w:r>
      <w:r w:rsidRPr="00F62742">
        <w:rPr>
          <w:rFonts w:hint="eastAsia"/>
          <w:lang w:val="en-IN"/>
        </w:rPr>
        <w:t>features</w:t>
      </w:r>
      <w:r w:rsidRPr="00F62742">
        <w:rPr>
          <w:lang w:val="en-IN"/>
        </w:rPr>
        <w:t xml:space="preserve"> (including but not limited to </w:t>
      </w:r>
      <w:r w:rsidR="00A50A9A">
        <w:rPr>
          <w:sz w:val="21"/>
          <w:szCs w:val="21"/>
          <w:lang w:val="en-US"/>
        </w:rPr>
        <w:t>ISAC</w:t>
      </w:r>
      <w:r w:rsidR="00A50A9A">
        <w:rPr>
          <w:rFonts w:hint="eastAsia"/>
          <w:sz w:val="21"/>
          <w:szCs w:val="21"/>
          <w:lang w:val="en-US"/>
        </w:rPr>
        <w:t>,</w:t>
      </w:r>
      <w:r w:rsidR="0058504A">
        <w:rPr>
          <w:sz w:val="21"/>
          <w:szCs w:val="21"/>
          <w:lang w:val="en-US"/>
        </w:rPr>
        <w:t xml:space="preserve"> </w:t>
      </w:r>
      <w:r w:rsidR="00A50A9A">
        <w:rPr>
          <w:sz w:val="21"/>
          <w:szCs w:val="21"/>
          <w:lang w:val="en-US"/>
        </w:rPr>
        <w:t>Mission Critical Services</w:t>
      </w:r>
      <w:r w:rsidR="0058504A">
        <w:rPr>
          <w:iCs/>
          <w:lang w:val="en-US"/>
        </w:rPr>
        <w:t>,</w:t>
      </w:r>
      <w:r w:rsidR="0058504A" w:rsidRPr="0058504A">
        <w:t xml:space="preserve"> </w:t>
      </w:r>
      <w:r w:rsidR="0058504A" w:rsidRPr="0058504A">
        <w:rPr>
          <w:iCs/>
          <w:lang w:val="en-US"/>
        </w:rPr>
        <w:t>3GPP-N3GPP Interworking, SMS Emergency Services</w:t>
      </w:r>
      <w:r w:rsidRPr="00F62742">
        <w:t>).</w:t>
      </w:r>
    </w:p>
    <w:p w14:paraId="29BAED93" w14:textId="7453642B" w:rsidR="002126D3" w:rsidRDefault="002126D3" w:rsidP="002126D3">
      <w:pPr>
        <w:spacing w:beforeLines="10" w:before="24" w:afterLines="10" w:after="24" w:line="240" w:lineRule="exact"/>
        <w:ind w:firstLineChars="200" w:firstLine="400"/>
        <w:rPr>
          <w:iCs/>
          <w:sz w:val="21"/>
          <w:lang w:val="en-US"/>
        </w:rPr>
      </w:pPr>
      <w:r w:rsidRPr="00047EB5">
        <w:rPr>
          <w:i/>
          <w:iCs/>
          <w:lang w:val="en-US"/>
        </w:rPr>
        <w:t xml:space="preserve">NOTE: New performance measurements may be added/updated to support other related network new features based on the progress of other </w:t>
      </w:r>
      <w:r w:rsidR="002B5F22">
        <w:rPr>
          <w:i/>
          <w:iCs/>
          <w:lang w:val="en-US"/>
        </w:rPr>
        <w:t xml:space="preserve">SA </w:t>
      </w:r>
      <w:r w:rsidRPr="00047EB5">
        <w:rPr>
          <w:i/>
          <w:iCs/>
          <w:lang w:val="en-US"/>
        </w:rPr>
        <w:t>groups.</w:t>
      </w:r>
    </w:p>
    <w:p w14:paraId="052CE860" w14:textId="77777777" w:rsidR="00622A5C" w:rsidRDefault="00622A5C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7B1F0C21" w14:textId="5F742143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</w:t>
      </w:r>
      <w:r w:rsidR="002126D3">
        <w:rPr>
          <w:iCs/>
          <w:sz w:val="21"/>
          <w:lang w:val="en-US"/>
        </w:rPr>
        <w:t>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</w:t>
      </w:r>
      <w:r w:rsidR="00A50A9A">
        <w:rPr>
          <w:iCs/>
          <w:sz w:val="21"/>
          <w:lang w:val="en-US"/>
        </w:rPr>
        <w:t xml:space="preserve"> (</w:t>
      </w:r>
      <w:r w:rsidR="00A50A9A" w:rsidRPr="00F62742">
        <w:rPr>
          <w:lang w:val="en-IN"/>
        </w:rPr>
        <w:t>including but not limited to</w:t>
      </w:r>
      <w:r w:rsidR="00A50A9A" w:rsidRPr="00BA5CE4">
        <w:rPr>
          <w:sz w:val="21"/>
          <w:szCs w:val="21"/>
          <w:lang w:val="en-US"/>
        </w:rPr>
        <w:t xml:space="preserve"> UAS</w:t>
      </w:r>
      <w:r w:rsidR="00A50A9A">
        <w:rPr>
          <w:sz w:val="21"/>
          <w:szCs w:val="21"/>
          <w:lang w:val="en-US"/>
        </w:rPr>
        <w:t xml:space="preserve">, </w:t>
      </w:r>
      <w:r w:rsidR="00A50A9A" w:rsidRPr="00CE28C2">
        <w:rPr>
          <w:sz w:val="21"/>
          <w:szCs w:val="21"/>
          <w:lang w:val="en-US"/>
        </w:rPr>
        <w:t>Proximity-based Services</w:t>
      </w:r>
      <w:r w:rsidR="00A50A9A">
        <w:rPr>
          <w:sz w:val="21"/>
          <w:szCs w:val="21"/>
          <w:lang w:val="en-US"/>
        </w:rPr>
        <w:t xml:space="preserve">, </w:t>
      </w:r>
      <w:r w:rsidR="00A50A9A" w:rsidRPr="00C662A4">
        <w:rPr>
          <w:sz w:val="21"/>
          <w:szCs w:val="21"/>
          <w:lang w:val="en-US"/>
        </w:rPr>
        <w:t>Edge Computing in 5G Core network</w:t>
      </w:r>
      <w:r w:rsidR="002B5F22">
        <w:rPr>
          <w:sz w:val="21"/>
          <w:szCs w:val="21"/>
          <w:lang w:val="en-US"/>
        </w:rPr>
        <w:t>,</w:t>
      </w:r>
      <w:r w:rsidR="002B5F22" w:rsidRPr="002B5F22">
        <w:rPr>
          <w:iCs/>
          <w:lang w:val="en-US"/>
        </w:rPr>
        <w:t xml:space="preserve"> </w:t>
      </w:r>
      <w:r w:rsidR="002B5F22" w:rsidRPr="003552D2">
        <w:rPr>
          <w:iCs/>
          <w:lang w:val="en-US"/>
        </w:rPr>
        <w:t>UPF enhancement for Exposure And SBA Phase 2</w:t>
      </w:r>
      <w:r w:rsidR="00A50A9A">
        <w:rPr>
          <w:iCs/>
          <w:sz w:val="21"/>
          <w:lang w:val="en-US"/>
        </w:rPr>
        <w:t>)</w:t>
      </w:r>
      <w:r w:rsidRPr="00047EB5">
        <w:rPr>
          <w:iCs/>
          <w:sz w:val="21"/>
          <w:lang w:val="en-US"/>
        </w:rPr>
        <w:t xml:space="preserve"> that have been implemented in Rel-1</w:t>
      </w:r>
      <w:r w:rsidR="002126D3">
        <w:rPr>
          <w:iCs/>
          <w:sz w:val="21"/>
          <w:lang w:val="en-US"/>
        </w:rPr>
        <w:t>9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188FDE62" w14:textId="77777777" w:rsidR="002F2EDC" w:rsidRPr="0058504A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4F0E0032" w14:textId="2CB85C28" w:rsidR="00DF092A" w:rsidRPr="00C058FB" w:rsidRDefault="00531FED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C058FB">
        <w:rPr>
          <w:iCs/>
          <w:sz w:val="21"/>
          <w:lang w:val="en-US"/>
        </w:rPr>
        <w:t xml:space="preserve">WT-4: Enhancement on UE level measurement </w:t>
      </w:r>
      <w:r w:rsidR="00642363" w:rsidRPr="00C058FB">
        <w:rPr>
          <w:iCs/>
          <w:sz w:val="21"/>
          <w:lang w:val="en-US"/>
        </w:rPr>
        <w:t xml:space="preserve">definition and mechanism </w:t>
      </w:r>
      <w:r w:rsidRPr="00C058FB">
        <w:rPr>
          <w:iCs/>
          <w:sz w:val="21"/>
          <w:lang w:val="en-US"/>
        </w:rPr>
        <w:t xml:space="preserve">to support end to end </w:t>
      </w:r>
      <w:r w:rsidR="00C058FB" w:rsidRPr="00C058FB">
        <w:rPr>
          <w:lang w:val="en-IN"/>
        </w:rPr>
        <w:t>5G</w:t>
      </w:r>
      <w:r w:rsidR="00C058FB" w:rsidRPr="00C058FB">
        <w:rPr>
          <w:lang w:val="en-IN"/>
        </w:rPr>
        <w:t xml:space="preserve"> </w:t>
      </w:r>
      <w:r w:rsidR="00C058FB" w:rsidRPr="00C058FB">
        <w:rPr>
          <w:iCs/>
          <w:lang w:val="en-US"/>
        </w:rPr>
        <w:t>performance measurements and KPIs</w:t>
      </w:r>
      <w:r w:rsidR="00DF092A" w:rsidRPr="00C058FB">
        <w:rPr>
          <w:iCs/>
          <w:sz w:val="21"/>
          <w:lang w:val="en-US"/>
        </w:rPr>
        <w:t>, based on the features supported in RAN and Core domain</w:t>
      </w:r>
      <w:r w:rsidR="001D3690" w:rsidRPr="00C058FB">
        <w:rPr>
          <w:iCs/>
          <w:sz w:val="21"/>
          <w:lang w:val="en-US"/>
        </w:rPr>
        <w:t>.</w:t>
      </w:r>
    </w:p>
    <w:p w14:paraId="4A0A057F" w14:textId="77777777" w:rsidR="00622A5C" w:rsidRDefault="00622A5C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0DFFD373" w14:textId="26DB66F8" w:rsidR="00642363" w:rsidRPr="003E6C21" w:rsidRDefault="00642363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3E6C21">
        <w:rPr>
          <w:iCs/>
          <w:sz w:val="21"/>
          <w:lang w:val="en-US"/>
        </w:rPr>
        <w:t>WT-5:</w:t>
      </w:r>
      <w:r w:rsidRPr="003E6C21">
        <w:t xml:space="preserve"> </w:t>
      </w:r>
      <w:r w:rsidR="001C6B05" w:rsidRPr="003E6C21">
        <w:rPr>
          <w:iCs/>
          <w:sz w:val="21"/>
          <w:lang w:val="en-US"/>
        </w:rPr>
        <w:t xml:space="preserve">Enhancement </w:t>
      </w:r>
      <w:r w:rsidR="003271A0" w:rsidRPr="003E6C21">
        <w:rPr>
          <w:iCs/>
          <w:sz w:val="21"/>
          <w:lang w:val="en-US"/>
        </w:rPr>
        <w:t xml:space="preserve">on </w:t>
      </w:r>
      <w:r w:rsidR="001C6B05" w:rsidRPr="003E6C21">
        <w:rPr>
          <w:iCs/>
          <w:sz w:val="21"/>
          <w:lang w:val="en-US"/>
        </w:rPr>
        <w:t>Trace/</w:t>
      </w:r>
      <w:r w:rsidRPr="003E6C21">
        <w:rPr>
          <w:iCs/>
          <w:sz w:val="21"/>
          <w:lang w:val="en-US"/>
        </w:rPr>
        <w:t xml:space="preserve">MDT/QoE mechanism </w:t>
      </w:r>
      <w:r w:rsidR="007C2A19" w:rsidRPr="003E6C21">
        <w:rPr>
          <w:iCs/>
          <w:sz w:val="21"/>
          <w:lang w:val="en-US"/>
        </w:rPr>
        <w:t xml:space="preserve">to support additional </w:t>
      </w:r>
      <w:r w:rsidR="00700E19" w:rsidRPr="003E6C21">
        <w:rPr>
          <w:iCs/>
          <w:sz w:val="21"/>
          <w:lang w:val="en-US"/>
        </w:rPr>
        <w:t xml:space="preserve">measurement </w:t>
      </w:r>
      <w:r w:rsidR="00A01A3F" w:rsidRPr="003E6C21">
        <w:rPr>
          <w:iCs/>
          <w:sz w:val="21"/>
          <w:lang w:val="en-US"/>
        </w:rPr>
        <w:t xml:space="preserve">requirements, e.g., </w:t>
      </w:r>
      <w:r w:rsidRPr="003E6C21">
        <w:rPr>
          <w:iCs/>
          <w:sz w:val="21"/>
          <w:lang w:val="en-US"/>
        </w:rPr>
        <w:t>AI/ML data collection</w:t>
      </w:r>
      <w:r w:rsidR="00477D08" w:rsidRPr="003E6C21">
        <w:rPr>
          <w:iCs/>
          <w:sz w:val="21"/>
          <w:lang w:val="en-US"/>
        </w:rPr>
        <w:t xml:space="preserve"> with </w:t>
      </w:r>
      <w:r w:rsidR="00136552" w:rsidRPr="003E6C21">
        <w:rPr>
          <w:iCs/>
          <w:sz w:val="21"/>
          <w:lang w:val="en-US"/>
        </w:rPr>
        <w:t>enhanced data measurements</w:t>
      </w:r>
      <w:r w:rsidRPr="003E6C21">
        <w:rPr>
          <w:iCs/>
          <w:sz w:val="21"/>
          <w:lang w:val="en-US"/>
        </w:rPr>
        <w:t>.</w:t>
      </w:r>
    </w:p>
    <w:p w14:paraId="71A26AAC" w14:textId="77777777" w:rsidR="00622A5C" w:rsidRDefault="00622A5C" w:rsidP="00642363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6DB6EAE1" w14:textId="7D81A4F6" w:rsidR="00531FED" w:rsidRDefault="00642363" w:rsidP="00642363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3E6C21">
        <w:rPr>
          <w:iCs/>
          <w:sz w:val="21"/>
          <w:lang w:val="en-US"/>
        </w:rPr>
        <w:t xml:space="preserve">WT-6: Enhancement </w:t>
      </w:r>
      <w:r w:rsidR="003271A0" w:rsidRPr="003E6C21">
        <w:rPr>
          <w:iCs/>
          <w:sz w:val="21"/>
          <w:lang w:val="en-US"/>
        </w:rPr>
        <w:t xml:space="preserve">on </w:t>
      </w:r>
      <w:r w:rsidR="001C6B05" w:rsidRPr="003E6C21">
        <w:rPr>
          <w:iCs/>
          <w:sz w:val="21"/>
          <w:lang w:val="en-US"/>
        </w:rPr>
        <w:t xml:space="preserve">Trace/MDT/QoE </w:t>
      </w:r>
      <w:r w:rsidR="003271A0" w:rsidRPr="003E6C21">
        <w:rPr>
          <w:iCs/>
          <w:sz w:val="21"/>
          <w:lang w:val="en-US"/>
        </w:rPr>
        <w:t xml:space="preserve">mechanism </w:t>
      </w:r>
      <w:r w:rsidR="007929D7" w:rsidRPr="003E6C21">
        <w:rPr>
          <w:iCs/>
          <w:sz w:val="21"/>
        </w:rPr>
        <w:t>based on</w:t>
      </w:r>
      <w:r w:rsidR="007A641A" w:rsidRPr="003E6C21">
        <w:rPr>
          <w:iCs/>
          <w:sz w:val="21"/>
        </w:rPr>
        <w:t xml:space="preserve"> ongoing normative work from</w:t>
      </w:r>
      <w:r w:rsidR="009075E4" w:rsidRPr="003E6C21">
        <w:rPr>
          <w:iCs/>
          <w:sz w:val="21"/>
        </w:rPr>
        <w:t xml:space="preserve"> RAN3 and/or SA2</w:t>
      </w:r>
      <w:r w:rsidR="001F7EA0">
        <w:rPr>
          <w:iCs/>
          <w:sz w:val="21"/>
        </w:rPr>
        <w:t>,</w:t>
      </w:r>
      <w:r w:rsidR="007A641A" w:rsidRPr="003E6C21">
        <w:rPr>
          <w:iCs/>
          <w:sz w:val="21"/>
        </w:rPr>
        <w:t xml:space="preserve"> </w:t>
      </w:r>
      <w:r w:rsidRPr="003E6C21">
        <w:rPr>
          <w:iCs/>
          <w:sz w:val="21"/>
          <w:lang w:val="en-US"/>
        </w:rPr>
        <w:t>such as NTN</w:t>
      </w:r>
      <w:r w:rsidR="001F7EA0">
        <w:rPr>
          <w:iCs/>
          <w:sz w:val="21"/>
          <w:lang w:val="en-US"/>
        </w:rPr>
        <w:t xml:space="preserve"> </w:t>
      </w:r>
      <w:r w:rsidR="001F7EA0" w:rsidRPr="003E6C21">
        <w:rPr>
          <w:iCs/>
          <w:sz w:val="21"/>
          <w:lang w:val="en-US"/>
        </w:rPr>
        <w:t>scenario</w:t>
      </w:r>
      <w:r w:rsidR="001F7EA0">
        <w:rPr>
          <w:iCs/>
          <w:sz w:val="21"/>
          <w:lang w:val="en-US"/>
        </w:rPr>
        <w:t xml:space="preserve"> supporting</w:t>
      </w:r>
      <w:r w:rsidRPr="003E6C21">
        <w:rPr>
          <w:iCs/>
          <w:sz w:val="21"/>
          <w:lang w:val="en-US"/>
        </w:rPr>
        <w:t>.</w:t>
      </w:r>
      <w:r w:rsidR="00E516CB" w:rsidRPr="00E516CB">
        <w:t xml:space="preserve"> </w:t>
      </w:r>
    </w:p>
    <w:p w14:paraId="423A3DF4" w14:textId="3E36AC6C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2"/>
        <w:rPr>
          <w:rStyle w:val="ae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ae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287294" w:rsidRPr="00E328B2" w14:paraId="2CE173CE" w14:textId="77777777" w:rsidTr="0027726B">
        <w:tc>
          <w:tcPr>
            <w:tcW w:w="1363" w:type="dxa"/>
          </w:tcPr>
          <w:p w14:paraId="51736B48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53E79A99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7722B991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A35F5A7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531DB274" w14:textId="77777777" w:rsidR="00287294" w:rsidRPr="00E328B2" w:rsidRDefault="00287294" w:rsidP="0027726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3553DB1E" w14:textId="77777777" w:rsidR="00287294" w:rsidRDefault="00287294" w:rsidP="0027726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6D09D29B" w14:textId="77777777" w:rsidR="00287294" w:rsidRPr="00E328B2" w:rsidRDefault="00287294" w:rsidP="0027726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287294" w14:paraId="7D792780" w14:textId="77777777" w:rsidTr="0027726B">
        <w:tc>
          <w:tcPr>
            <w:tcW w:w="1363" w:type="dxa"/>
          </w:tcPr>
          <w:p w14:paraId="6024641A" w14:textId="77777777" w:rsidR="00287294" w:rsidRDefault="00287294" w:rsidP="0027726B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F21111C" w14:textId="77777777" w:rsidR="00287294" w:rsidRDefault="00287294" w:rsidP="0027726B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629A4CF1" w14:textId="4846D246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DF092A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5486976F" w14:textId="7A0583C1" w:rsidR="00287294" w:rsidRDefault="00287294" w:rsidP="0027726B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765" w:type="dxa"/>
          </w:tcPr>
          <w:p w14:paraId="4A6C6E04" w14:textId="66377EBA" w:rsidR="00287294" w:rsidRDefault="00287294" w:rsidP="0027726B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3CC5707C" w14:textId="77777777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287294" w14:paraId="409F1DFB" w14:textId="77777777" w:rsidTr="0027726B">
        <w:tc>
          <w:tcPr>
            <w:tcW w:w="1363" w:type="dxa"/>
          </w:tcPr>
          <w:p w14:paraId="2BED4D44" w14:textId="77777777" w:rsidR="00287294" w:rsidRPr="00E328B2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49B9F59B" w14:textId="77777777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7E101538" w14:textId="645BD5D0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F092A">
              <w:rPr>
                <w:lang w:eastAsia="zh-CN"/>
              </w:rPr>
              <w:t>.25</w:t>
            </w:r>
          </w:p>
        </w:tc>
        <w:tc>
          <w:tcPr>
            <w:tcW w:w="1765" w:type="dxa"/>
          </w:tcPr>
          <w:p w14:paraId="4A0B0459" w14:textId="76EBF5B0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765" w:type="dxa"/>
          </w:tcPr>
          <w:p w14:paraId="23B29FAD" w14:textId="005924F8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97" w:type="dxa"/>
          </w:tcPr>
          <w:p w14:paraId="16A4856B" w14:textId="77777777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287294" w14:paraId="4132B1B6" w14:textId="77777777" w:rsidTr="0027726B">
        <w:tc>
          <w:tcPr>
            <w:tcW w:w="1363" w:type="dxa"/>
          </w:tcPr>
          <w:p w14:paraId="334E044B" w14:textId="77777777" w:rsidR="00287294" w:rsidRDefault="00287294" w:rsidP="0027726B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5307907B" w14:textId="77777777" w:rsidR="00287294" w:rsidRDefault="00287294" w:rsidP="0027726B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643E935A" w14:textId="7C1D8159" w:rsidR="00287294" w:rsidRDefault="00287294" w:rsidP="0027726B">
            <w:pPr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765" w:type="dxa"/>
          </w:tcPr>
          <w:p w14:paraId="4FA7C746" w14:textId="77777777" w:rsidR="00287294" w:rsidRDefault="00287294" w:rsidP="0027726B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7294B1A0" w14:textId="77777777" w:rsidR="00287294" w:rsidRDefault="00287294" w:rsidP="0027726B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4D6F483A" w14:textId="77777777" w:rsidR="00287294" w:rsidRDefault="00287294" w:rsidP="0027726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9B493E" w:rsidRPr="00C058FB" w14:paraId="6CD40122" w14:textId="77777777" w:rsidTr="0027726B">
        <w:tc>
          <w:tcPr>
            <w:tcW w:w="1363" w:type="dxa"/>
          </w:tcPr>
          <w:p w14:paraId="50D86863" w14:textId="77777777" w:rsidR="009B493E" w:rsidRPr="00C058FB" w:rsidRDefault="009B493E" w:rsidP="009B493E">
            <w:pPr>
              <w:rPr>
                <w:lang w:eastAsia="zh-CN"/>
              </w:rPr>
            </w:pPr>
            <w:bookmarkStart w:id="4" w:name="OLE_LINK1"/>
            <w:bookmarkStart w:id="5" w:name="OLE_LINK2"/>
            <w:r w:rsidRPr="00C058FB">
              <w:rPr>
                <w:rFonts w:hint="eastAsia"/>
                <w:lang w:eastAsia="zh-CN"/>
              </w:rPr>
              <w:t>W</w:t>
            </w:r>
            <w:r w:rsidRPr="00C058FB">
              <w:rPr>
                <w:lang w:eastAsia="zh-CN"/>
              </w:rPr>
              <w:t>T-4</w:t>
            </w:r>
            <w:bookmarkEnd w:id="4"/>
            <w:bookmarkEnd w:id="5"/>
          </w:p>
        </w:tc>
        <w:tc>
          <w:tcPr>
            <w:tcW w:w="1446" w:type="dxa"/>
          </w:tcPr>
          <w:p w14:paraId="19296C91" w14:textId="4E3A663C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6536BEE8" w14:textId="224E30C4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0</w:t>
            </w:r>
            <w:r w:rsidRPr="00C058FB">
              <w:rPr>
                <w:lang w:eastAsia="zh-CN"/>
              </w:rPr>
              <w:t>.5</w:t>
            </w:r>
          </w:p>
        </w:tc>
        <w:tc>
          <w:tcPr>
            <w:tcW w:w="1765" w:type="dxa"/>
          </w:tcPr>
          <w:p w14:paraId="0046A805" w14:textId="61F72AA5" w:rsidR="009B493E" w:rsidRPr="00C058FB" w:rsidRDefault="00CF4768" w:rsidP="009B493E">
            <w:pPr>
              <w:rPr>
                <w:lang w:eastAsia="zh-CN"/>
              </w:rPr>
            </w:pPr>
            <w:r w:rsidRPr="00C058FB"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31A88436" w14:textId="622BE8A9" w:rsidR="009B493E" w:rsidRPr="00C058FB" w:rsidRDefault="007205B7" w:rsidP="009B493E">
            <w:pPr>
              <w:rPr>
                <w:lang w:eastAsia="zh-CN"/>
              </w:rPr>
            </w:pPr>
            <w:r w:rsidRPr="00C058FB"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28E4CE88" w14:textId="4D649E4D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N</w:t>
            </w:r>
            <w:r w:rsidRPr="00C058FB">
              <w:rPr>
                <w:lang w:eastAsia="zh-CN"/>
              </w:rPr>
              <w:t>o</w:t>
            </w:r>
          </w:p>
        </w:tc>
      </w:tr>
      <w:tr w:rsidR="009B493E" w:rsidRPr="00C058FB" w14:paraId="4A61C939" w14:textId="77777777" w:rsidTr="0027726B">
        <w:tc>
          <w:tcPr>
            <w:tcW w:w="1363" w:type="dxa"/>
          </w:tcPr>
          <w:p w14:paraId="4EF821B6" w14:textId="5449B653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W</w:t>
            </w:r>
            <w:r w:rsidRPr="00C058FB"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20323310" w14:textId="3170E1AA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0DDAE86" w14:textId="4C754FF7" w:rsidR="009B493E" w:rsidRPr="00C058FB" w:rsidRDefault="00E74B07" w:rsidP="009B493E">
            <w:pPr>
              <w:rPr>
                <w:lang w:eastAsia="zh-CN"/>
              </w:rPr>
            </w:pPr>
            <w:r w:rsidRPr="00C058FB">
              <w:rPr>
                <w:lang w:eastAsia="zh-CN"/>
              </w:rPr>
              <w:t>1</w:t>
            </w:r>
          </w:p>
        </w:tc>
        <w:tc>
          <w:tcPr>
            <w:tcW w:w="1765" w:type="dxa"/>
          </w:tcPr>
          <w:p w14:paraId="137D2FFC" w14:textId="4B899B95" w:rsidR="009B493E" w:rsidRPr="00C058FB" w:rsidRDefault="00CF4768" w:rsidP="009B493E">
            <w:pPr>
              <w:rPr>
                <w:lang w:eastAsia="zh-CN"/>
              </w:rPr>
            </w:pPr>
            <w:r w:rsidRPr="00C058FB"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44A6A034" w14:textId="22DA5CAD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475CB392" w14:textId="2819CFCF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N</w:t>
            </w:r>
            <w:r w:rsidRPr="00C058FB">
              <w:rPr>
                <w:lang w:eastAsia="zh-CN"/>
              </w:rPr>
              <w:t>o</w:t>
            </w:r>
          </w:p>
        </w:tc>
      </w:tr>
      <w:tr w:rsidR="009B493E" w:rsidRPr="00C058FB" w14:paraId="457EC2FC" w14:textId="77777777" w:rsidTr="0027726B">
        <w:tc>
          <w:tcPr>
            <w:tcW w:w="1363" w:type="dxa"/>
          </w:tcPr>
          <w:p w14:paraId="7F36C7EB" w14:textId="21BC41F0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W</w:t>
            </w:r>
            <w:r w:rsidRPr="00C058FB">
              <w:rPr>
                <w:lang w:eastAsia="zh-CN"/>
              </w:rPr>
              <w:t>T-6</w:t>
            </w:r>
          </w:p>
        </w:tc>
        <w:tc>
          <w:tcPr>
            <w:tcW w:w="1446" w:type="dxa"/>
          </w:tcPr>
          <w:p w14:paraId="73A0741C" w14:textId="528E16BD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6D934C2E" w14:textId="79228FB2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0</w:t>
            </w:r>
            <w:r w:rsidRPr="00C058FB">
              <w:rPr>
                <w:lang w:eastAsia="zh-CN"/>
              </w:rPr>
              <w:t>.5</w:t>
            </w:r>
          </w:p>
        </w:tc>
        <w:tc>
          <w:tcPr>
            <w:tcW w:w="1765" w:type="dxa"/>
          </w:tcPr>
          <w:p w14:paraId="46DE8436" w14:textId="3DEFA76F" w:rsidR="009B493E" w:rsidRPr="00C058FB" w:rsidRDefault="00F64A59" w:rsidP="009B493E">
            <w:pPr>
              <w:rPr>
                <w:lang w:eastAsia="zh-CN"/>
              </w:rPr>
            </w:pPr>
            <w:r w:rsidRPr="00C058FB">
              <w:rPr>
                <w:lang w:eastAsia="ja-JP"/>
              </w:rPr>
              <w:t>Yes</w:t>
            </w:r>
            <w:r w:rsidRPr="00C058FB" w:rsidDel="00CF4768">
              <w:rPr>
                <w:lang w:eastAsia="ja-JP"/>
              </w:rPr>
              <w:t xml:space="preserve"> </w:t>
            </w:r>
          </w:p>
        </w:tc>
        <w:tc>
          <w:tcPr>
            <w:tcW w:w="1765" w:type="dxa"/>
          </w:tcPr>
          <w:p w14:paraId="6182DD10" w14:textId="2DF72C43" w:rsidR="009B493E" w:rsidRPr="00C058FB" w:rsidRDefault="00F64A59" w:rsidP="009B493E">
            <w:pPr>
              <w:rPr>
                <w:lang w:eastAsia="zh-CN"/>
              </w:rPr>
            </w:pPr>
            <w:r w:rsidRPr="00C058FB"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746799A8" w14:textId="71D81A91" w:rsidR="009B493E" w:rsidRPr="00C058FB" w:rsidRDefault="009B493E" w:rsidP="009B493E">
            <w:pPr>
              <w:rPr>
                <w:lang w:eastAsia="zh-CN"/>
              </w:rPr>
            </w:pPr>
            <w:r w:rsidRPr="00C058FB">
              <w:rPr>
                <w:rFonts w:hint="eastAsia"/>
                <w:lang w:eastAsia="zh-CN"/>
              </w:rPr>
              <w:t>N</w:t>
            </w:r>
            <w:r w:rsidRPr="00C058FB">
              <w:rPr>
                <w:lang w:eastAsia="zh-CN"/>
              </w:rPr>
              <w:t>o</w:t>
            </w:r>
          </w:p>
        </w:tc>
      </w:tr>
    </w:tbl>
    <w:p w14:paraId="1D755A41" w14:textId="77777777" w:rsidR="00565003" w:rsidRPr="00C058FB" w:rsidRDefault="00565003" w:rsidP="00AA177C">
      <w:pPr>
        <w:rPr>
          <w:b/>
          <w:bCs/>
        </w:rPr>
      </w:pPr>
    </w:p>
    <w:p w14:paraId="507FC9F4" w14:textId="77777777" w:rsidR="00287294" w:rsidRPr="00C058FB" w:rsidRDefault="00565003" w:rsidP="00AA177C">
      <w:pPr>
        <w:rPr>
          <w:b/>
          <w:bCs/>
        </w:rPr>
      </w:pPr>
      <w:r w:rsidRPr="00C058FB">
        <w:rPr>
          <w:b/>
          <w:bCs/>
        </w:rPr>
        <w:t>Total TU estimates for the study phase: 0</w:t>
      </w:r>
    </w:p>
    <w:p w14:paraId="5D85B903" w14:textId="727D1D48" w:rsidR="00AA177C" w:rsidRPr="00C058FB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 for the normative phase: </w:t>
      </w:r>
      <w:r w:rsidR="009B493E" w:rsidRPr="00C058FB">
        <w:rPr>
          <w:b/>
          <w:lang w:val="en-US"/>
        </w:rPr>
        <w:t>5</w:t>
      </w:r>
      <w:r w:rsidR="0041275B" w:rsidRPr="00C058FB">
        <w:rPr>
          <w:b/>
          <w:lang w:val="en-US"/>
        </w:rPr>
        <w:t>.5</w:t>
      </w:r>
    </w:p>
    <w:p w14:paraId="6E17976E" w14:textId="44D942F3" w:rsidR="00AA177C" w:rsidRPr="00565003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estimates: </w:t>
      </w:r>
      <w:r w:rsidR="009B493E" w:rsidRPr="00C058FB">
        <w:rPr>
          <w:b/>
          <w:lang w:val="en-US"/>
        </w:rPr>
        <w:t>5</w:t>
      </w:r>
      <w:r w:rsidR="0041275B" w:rsidRPr="00C058FB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3E6C21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73212ED" w:rsidR="00AA177C" w:rsidRPr="003E6C21" w:rsidRDefault="003E6C21" w:rsidP="003E6C21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SA#114 (</w:t>
            </w:r>
            <w:r w:rsidRPr="003E6C21">
              <w:rPr>
                <w:rFonts w:cs="Arial"/>
                <w:i/>
                <w:szCs w:val="18"/>
              </w:rPr>
              <w:t>Dec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3E6C21" w:rsidRDefault="00AA177C" w:rsidP="00AA177C">
            <w:pPr>
              <w:pStyle w:val="Guidance"/>
              <w:spacing w:after="0"/>
            </w:pPr>
          </w:p>
        </w:tc>
      </w:tr>
      <w:tr w:rsidR="00AA177C" w:rsidRPr="003E6C21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lastRenderedPageBreak/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6" w:name="OLE_LINK3"/>
            <w:bookmarkStart w:id="7" w:name="OLE_LINK4"/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6"/>
            <w:bookmarkEnd w:id="7"/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ng-eNB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E7B79AD" w:rsidR="00AA177C" w:rsidRPr="003E6C21" w:rsidRDefault="00BE7AA0" w:rsidP="00AA177C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 w:rsidR="00026DD2" w:rsidRPr="003E6C21">
              <w:rPr>
                <w:rFonts w:cs="Arial"/>
                <w:szCs w:val="18"/>
              </w:rPr>
              <w:t>114 (</w:t>
            </w:r>
            <w:r w:rsidR="00026DD2" w:rsidRPr="003E6C21">
              <w:rPr>
                <w:rFonts w:cs="Arial"/>
                <w:i/>
                <w:szCs w:val="18"/>
              </w:rPr>
              <w:t>Dec</w:t>
            </w:r>
            <w:r w:rsidR="00026DD2" w:rsidRPr="003E6C21">
              <w:rPr>
                <w:rFonts w:cs="Arial"/>
                <w:szCs w:val="18"/>
              </w:rPr>
              <w:t>. 202</w:t>
            </w:r>
            <w:r w:rsidR="00026DD2" w:rsidRPr="003E6C21">
              <w:rPr>
                <w:rFonts w:cs="Arial"/>
                <w:i/>
                <w:szCs w:val="18"/>
              </w:rPr>
              <w:t>6</w:t>
            </w:r>
            <w:r w:rsidR="00026DD2"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3E6C21" w:rsidRDefault="00AA177C" w:rsidP="00AA177C">
            <w:pPr>
              <w:pStyle w:val="TAL"/>
            </w:pPr>
          </w:p>
        </w:tc>
      </w:tr>
      <w:tr w:rsidR="00AA177C" w:rsidRPr="003E6C21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1BA6B2DF" w:rsidR="00AA177C" w:rsidRPr="003E6C21" w:rsidRDefault="00BE7AA0" w:rsidP="00AA177C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 w:rsidR="00026DD2" w:rsidRPr="003E6C21">
              <w:rPr>
                <w:rFonts w:cs="Arial"/>
                <w:szCs w:val="18"/>
              </w:rPr>
              <w:t>114 (</w:t>
            </w:r>
            <w:r w:rsidR="00026DD2" w:rsidRPr="003E6C21">
              <w:rPr>
                <w:rFonts w:cs="Arial"/>
                <w:i/>
                <w:szCs w:val="18"/>
              </w:rPr>
              <w:t>Dec</w:t>
            </w:r>
            <w:r w:rsidR="00026DD2" w:rsidRPr="003E6C21">
              <w:rPr>
                <w:rFonts w:cs="Arial"/>
                <w:szCs w:val="18"/>
              </w:rPr>
              <w:t>. 202</w:t>
            </w:r>
            <w:r w:rsidR="00026DD2" w:rsidRPr="003E6C21">
              <w:rPr>
                <w:rFonts w:cs="Arial"/>
                <w:i/>
                <w:szCs w:val="18"/>
              </w:rPr>
              <w:t>6</w:t>
            </w:r>
            <w:r w:rsidR="00026DD2"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3E6C21" w:rsidRDefault="00AA177C" w:rsidP="00AA177C">
            <w:pPr>
              <w:pStyle w:val="TAL"/>
            </w:pPr>
          </w:p>
        </w:tc>
      </w:tr>
      <w:tr w:rsidR="00444916" w:rsidRPr="003E6C21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3E6C21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3E6C21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4690D12C" w:rsidR="00444916" w:rsidRPr="003E6C21" w:rsidRDefault="00BE7AA0" w:rsidP="0044491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 w:rsidR="00026DD2" w:rsidRPr="003E6C21">
              <w:rPr>
                <w:rFonts w:cs="Arial"/>
                <w:szCs w:val="18"/>
              </w:rPr>
              <w:t>114</w:t>
            </w:r>
            <w:r w:rsidR="003E6C21">
              <w:rPr>
                <w:rFonts w:cs="Arial"/>
                <w:szCs w:val="18"/>
              </w:rPr>
              <w:t xml:space="preserve"> </w:t>
            </w:r>
            <w:r w:rsidR="003E6C21" w:rsidRPr="003E6C21">
              <w:rPr>
                <w:rFonts w:cs="Arial"/>
                <w:szCs w:val="18"/>
              </w:rPr>
              <w:t>(</w:t>
            </w:r>
            <w:r w:rsidR="003E6C21" w:rsidRPr="003E6C21">
              <w:rPr>
                <w:rFonts w:cs="Arial"/>
                <w:i/>
                <w:szCs w:val="18"/>
              </w:rPr>
              <w:t>Dec</w:t>
            </w:r>
            <w:r w:rsidR="003E6C21" w:rsidRPr="003E6C21">
              <w:rPr>
                <w:rFonts w:cs="Arial"/>
                <w:szCs w:val="18"/>
              </w:rPr>
              <w:t>. 202</w:t>
            </w:r>
            <w:r w:rsidR="003E6C21" w:rsidRPr="003E6C21">
              <w:rPr>
                <w:rFonts w:cs="Arial"/>
                <w:i/>
                <w:szCs w:val="18"/>
              </w:rPr>
              <w:t>6</w:t>
            </w:r>
            <w:r w:rsidR="003E6C21"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3E6C21" w:rsidRDefault="00444916" w:rsidP="00444916">
            <w:pPr>
              <w:pStyle w:val="TAL"/>
            </w:pPr>
          </w:p>
        </w:tc>
      </w:tr>
      <w:tr w:rsidR="00444916" w:rsidRPr="003E6C21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1F50299" w:rsidR="00444916" w:rsidRPr="003E6C21" w:rsidRDefault="00444916" w:rsidP="00BE7AA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</w:t>
            </w:r>
            <w:r w:rsidR="00BE7AA0" w:rsidRPr="003E6C21">
              <w:rPr>
                <w:rFonts w:ascii="Arial" w:hAnsi="Arial" w:cs="Arial"/>
                <w:i w:val="0"/>
                <w:sz w:val="18"/>
                <w:szCs w:val="18"/>
              </w:rPr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56613005" w:rsidR="00444916" w:rsidRPr="003E6C21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1D361D69" w:rsidR="00444916" w:rsidRPr="003E6C21" w:rsidRDefault="00BE7AA0" w:rsidP="0044491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 w:rsidR="00026DD2" w:rsidRPr="003E6C21">
              <w:rPr>
                <w:rFonts w:cs="Arial"/>
                <w:szCs w:val="18"/>
              </w:rPr>
              <w:t>114 (</w:t>
            </w:r>
            <w:r w:rsidR="00026DD2" w:rsidRPr="003E6C21">
              <w:rPr>
                <w:rFonts w:cs="Arial"/>
                <w:i/>
                <w:szCs w:val="18"/>
              </w:rPr>
              <w:t>Dec</w:t>
            </w:r>
            <w:r w:rsidR="00026DD2" w:rsidRPr="003E6C21">
              <w:rPr>
                <w:rFonts w:cs="Arial"/>
                <w:szCs w:val="18"/>
              </w:rPr>
              <w:t>. 202</w:t>
            </w:r>
            <w:r w:rsidR="00026DD2" w:rsidRPr="003E6C21">
              <w:rPr>
                <w:rFonts w:cs="Arial"/>
                <w:i/>
                <w:szCs w:val="18"/>
              </w:rPr>
              <w:t>6</w:t>
            </w:r>
            <w:r w:rsidR="00026DD2"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3E6C21" w:rsidRDefault="00444916" w:rsidP="00444916">
            <w:pPr>
              <w:pStyle w:val="TAL"/>
            </w:pPr>
          </w:p>
        </w:tc>
      </w:tr>
      <w:tr w:rsidR="003E6C21" w:rsidRPr="003E6C21" w14:paraId="5EEA9FD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63AD" w14:textId="1E2ADA41" w:rsidR="003E6C21" w:rsidRPr="003E6C21" w:rsidRDefault="003E6C21" w:rsidP="00BE7AA0">
            <w:pPr>
              <w:pStyle w:val="Guidance"/>
              <w:spacing w:after="0"/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3</w:t>
            </w:r>
            <w:r w:rsidRPr="003E6C21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C973" w14:textId="5317980D" w:rsidR="003E6C21" w:rsidRPr="003E6C21" w:rsidRDefault="003E6C21" w:rsidP="00444916">
            <w:pPr>
              <w:pStyle w:val="Guidance"/>
              <w:spacing w:after="0"/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E</w:t>
            </w:r>
            <w:r w:rsidRPr="003E6C21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nhancement of PM template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264E" w14:textId="5CA6D02C" w:rsidR="003E6C21" w:rsidRPr="003E6C21" w:rsidRDefault="003E6C21" w:rsidP="0044491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SA#114 (</w:t>
            </w:r>
            <w:r w:rsidRPr="003E6C21">
              <w:rPr>
                <w:rFonts w:cs="Arial"/>
                <w:i/>
                <w:szCs w:val="18"/>
              </w:rPr>
              <w:t>Dec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CE6" w14:textId="77777777" w:rsidR="003E6C21" w:rsidRPr="003E6C21" w:rsidRDefault="003E6C21" w:rsidP="00444916">
            <w:pPr>
              <w:pStyle w:val="TAL"/>
            </w:pPr>
          </w:p>
        </w:tc>
      </w:tr>
      <w:tr w:rsidR="008B19B6" w:rsidRPr="003E6C21" w14:paraId="0E87506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A312" w14:textId="75A8FBC2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01F" w14:textId="4013086E" w:rsidR="008B19B6" w:rsidRPr="003E6C21" w:rsidRDefault="004D7D53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Enhancement and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Align with RAN functionality for Subscriber and Equipment Trace</w:t>
            </w:r>
            <w:r w:rsidR="006A3181" w:rsidRPr="003E6C21">
              <w:rPr>
                <w:rFonts w:ascii="Arial" w:hAnsi="Arial" w:cs="Arial"/>
                <w:i w:val="0"/>
                <w:sz w:val="18"/>
                <w:szCs w:val="18"/>
              </w:rPr>
              <w:t>/MDT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7326" w14:textId="23F16BA5" w:rsidR="008B19B6" w:rsidRPr="003E6C21" w:rsidRDefault="00EB65CA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SA#114 (</w:t>
            </w:r>
            <w:r w:rsidRPr="003E6C21">
              <w:rPr>
                <w:rFonts w:cs="Arial"/>
                <w:i/>
                <w:szCs w:val="18"/>
              </w:rPr>
              <w:t>Dec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4322" w14:textId="77777777" w:rsidR="008B19B6" w:rsidRPr="003E6C21" w:rsidRDefault="008B19B6" w:rsidP="008B19B6">
            <w:pPr>
              <w:pStyle w:val="TAL"/>
            </w:pPr>
          </w:p>
        </w:tc>
      </w:tr>
      <w:tr w:rsidR="008B19B6" w:rsidRPr="003E6C21" w14:paraId="4083B2F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DDD8" w14:textId="64D11515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A221" w14:textId="7FBB697C" w:rsidR="008B19B6" w:rsidRPr="003E6C21" w:rsidRDefault="004D7D53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Enhancement and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Align with RAN functionality for Subscriber and Equipment Trace</w:t>
            </w:r>
            <w:r w:rsidR="006A3181" w:rsidRPr="003E6C21">
              <w:rPr>
                <w:rFonts w:ascii="Arial" w:hAnsi="Arial" w:cs="Arial"/>
                <w:i w:val="0"/>
                <w:sz w:val="18"/>
                <w:szCs w:val="18"/>
              </w:rPr>
              <w:t>/MDT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8CBA" w14:textId="24DC099D" w:rsidR="008B19B6" w:rsidRPr="003E6C21" w:rsidRDefault="00EB65CA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SA#114 (</w:t>
            </w:r>
            <w:r w:rsidRPr="003E6C21">
              <w:rPr>
                <w:rFonts w:cs="Arial"/>
                <w:i/>
                <w:szCs w:val="18"/>
              </w:rPr>
              <w:t>Dec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9304" w14:textId="77777777" w:rsidR="008B19B6" w:rsidRPr="003E6C21" w:rsidRDefault="008B19B6" w:rsidP="008B19B6">
            <w:pPr>
              <w:pStyle w:val="TAL"/>
            </w:pPr>
          </w:p>
        </w:tc>
      </w:tr>
      <w:tr w:rsidR="008B19B6" w:rsidRPr="003E6C21" w14:paraId="2EEF02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A9C" w14:textId="6B00392C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9431" w14:textId="2869A01B" w:rsidR="008B19B6" w:rsidRPr="003E6C21" w:rsidRDefault="004D7D53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Enhancement and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Align with RAN functionality for Subscriber and Equipment Trace</w:t>
            </w:r>
            <w:r w:rsidR="006A3181" w:rsidRPr="003E6C21">
              <w:rPr>
                <w:rFonts w:ascii="Arial" w:hAnsi="Arial" w:cs="Arial"/>
                <w:i w:val="0"/>
                <w:sz w:val="18"/>
                <w:szCs w:val="18"/>
              </w:rPr>
              <w:t>/MDT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664" w14:textId="0730502C" w:rsidR="008B19B6" w:rsidRPr="003E6C21" w:rsidRDefault="00EB65CA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SA#114 (</w:t>
            </w:r>
            <w:r w:rsidRPr="003E6C21">
              <w:rPr>
                <w:rFonts w:cs="Arial"/>
                <w:i/>
                <w:szCs w:val="18"/>
              </w:rPr>
              <w:t>Dec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BC2E" w14:textId="77777777" w:rsidR="008B19B6" w:rsidRPr="003E6C21" w:rsidRDefault="008B19B6" w:rsidP="008B19B6">
            <w:pPr>
              <w:pStyle w:val="TAL"/>
            </w:pPr>
          </w:p>
        </w:tc>
      </w:tr>
      <w:tr w:rsidR="008B19B6" w:rsidRPr="003E6C21" w14:paraId="045D69F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1F53" w14:textId="0CA55781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A3C4" w14:textId="3478E596" w:rsidR="008B19B6" w:rsidRPr="003E6C21" w:rsidRDefault="005F71D9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Enhancement and</w:t>
            </w:r>
            <w:r w:rsidR="00025800"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Align with RAN functionality for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6A2" w14:textId="0113E5B5" w:rsidR="008B19B6" w:rsidRPr="003E6C21" w:rsidRDefault="00EB65CA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SA#114 (</w:t>
            </w:r>
            <w:r w:rsidRPr="003E6C21">
              <w:rPr>
                <w:rFonts w:cs="Arial"/>
                <w:i/>
                <w:szCs w:val="18"/>
              </w:rPr>
              <w:t>Dec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537" w14:textId="77777777" w:rsidR="008B19B6" w:rsidRPr="003E6C21" w:rsidRDefault="008B19B6" w:rsidP="008B19B6">
            <w:pPr>
              <w:pStyle w:val="TAL"/>
            </w:pPr>
          </w:p>
        </w:tc>
      </w:tr>
      <w:tr w:rsidR="008B19B6" w:rsidRPr="003E6C21" w14:paraId="34A4B8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3D1D" w14:textId="206638D9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6D48" w14:textId="735FF7DD" w:rsidR="008B19B6" w:rsidRPr="003E6C21" w:rsidRDefault="005F71D9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Enhancement and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Align with RAN functionality for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4C9" w14:textId="0AFA39DB" w:rsidR="008B19B6" w:rsidRPr="003E6C21" w:rsidRDefault="00EB65CA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SA#114 (</w:t>
            </w:r>
            <w:r w:rsidRPr="003E6C21">
              <w:rPr>
                <w:rFonts w:cs="Arial"/>
                <w:i/>
                <w:szCs w:val="18"/>
              </w:rPr>
              <w:t>Dec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6DC" w14:textId="77777777" w:rsidR="008B19B6" w:rsidRPr="003E6C21" w:rsidRDefault="008B19B6" w:rsidP="008B19B6">
            <w:pPr>
              <w:pStyle w:val="TAL"/>
            </w:pPr>
          </w:p>
        </w:tc>
      </w:tr>
      <w:tr w:rsidR="008B19B6" w:rsidRPr="003E6C21" w14:paraId="321506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227A" w14:textId="6486494B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786A" w14:textId="3C8A4340" w:rsidR="008B19B6" w:rsidRPr="003E6C21" w:rsidRDefault="005F71D9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Enhancement and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Align with RAN functionality for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4908" w14:textId="60C0A37D" w:rsidR="008B19B6" w:rsidRPr="003E6C21" w:rsidRDefault="00EB65CA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SA#114 (</w:t>
            </w:r>
            <w:r w:rsidRPr="003E6C21">
              <w:rPr>
                <w:rFonts w:cs="Arial"/>
                <w:i/>
                <w:szCs w:val="18"/>
              </w:rPr>
              <w:t>Dec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9F88" w14:textId="77777777" w:rsidR="008B19B6" w:rsidRPr="003E6C21" w:rsidRDefault="008B19B6" w:rsidP="008B19B6">
            <w:pPr>
              <w:pStyle w:val="TAL"/>
            </w:pPr>
          </w:p>
        </w:tc>
      </w:tr>
      <w:tr w:rsidR="008B19B6" w:rsidRPr="003E6C21" w14:paraId="08C471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2E3" w14:textId="13A7CEF4" w:rsidR="008B19B6" w:rsidRPr="003E6C21" w:rsidRDefault="008B19B6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0F5" w14:textId="21C60275" w:rsidR="008B19B6" w:rsidRPr="003E6C21" w:rsidRDefault="005F71D9" w:rsidP="008B19B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Enhancement and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Align with RAN functionality for Subscriber and Equipment </w:t>
            </w:r>
            <w:r w:rsidR="005F6194"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PM, 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>Trace</w:t>
            </w:r>
            <w:r w:rsidR="005F6194" w:rsidRPr="003E6C21">
              <w:rPr>
                <w:rFonts w:ascii="Arial" w:hAnsi="Arial" w:cs="Arial"/>
                <w:i w:val="0"/>
                <w:sz w:val="18"/>
                <w:szCs w:val="18"/>
              </w:rPr>
              <w:t>, MDT,</w:t>
            </w:r>
            <w:r w:rsidR="008B19B6"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06AE" w14:textId="703270D4" w:rsidR="008B19B6" w:rsidRPr="003E6C21" w:rsidRDefault="009B493E" w:rsidP="008B19B6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 w:rsidR="00895695" w:rsidRPr="003E6C21">
              <w:rPr>
                <w:rFonts w:cs="Arial"/>
                <w:szCs w:val="18"/>
              </w:rPr>
              <w:t>114</w:t>
            </w:r>
            <w:r w:rsidR="00EB65CA" w:rsidRPr="003E6C21">
              <w:rPr>
                <w:rFonts w:cs="Arial"/>
                <w:szCs w:val="18"/>
              </w:rPr>
              <w:t xml:space="preserve"> (</w:t>
            </w:r>
            <w:r w:rsidR="00EB65CA" w:rsidRPr="003E6C21">
              <w:rPr>
                <w:rFonts w:cs="Arial"/>
                <w:i/>
                <w:szCs w:val="18"/>
              </w:rPr>
              <w:t>Dec</w:t>
            </w:r>
            <w:r w:rsidR="00EB65CA" w:rsidRPr="003E6C21">
              <w:rPr>
                <w:rFonts w:cs="Arial"/>
                <w:szCs w:val="18"/>
              </w:rPr>
              <w:t>. 202</w:t>
            </w:r>
            <w:r w:rsidR="00EB65CA" w:rsidRPr="003E6C21">
              <w:rPr>
                <w:rFonts w:cs="Arial"/>
                <w:i/>
                <w:szCs w:val="18"/>
              </w:rPr>
              <w:t>6</w:t>
            </w:r>
            <w:r w:rsidR="00EB65CA"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2ED5" w14:textId="77777777" w:rsidR="008B19B6" w:rsidRPr="003E6C21" w:rsidRDefault="008B19B6" w:rsidP="008B19B6">
            <w:pPr>
              <w:pStyle w:val="TAL"/>
            </w:pPr>
          </w:p>
        </w:tc>
      </w:tr>
      <w:tr w:rsidR="005F6194" w:rsidRPr="003E6C21" w14:paraId="5EA29A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3B8C" w14:textId="5127B416" w:rsidR="005F6194" w:rsidRPr="003E6C21" w:rsidRDefault="005F6194" w:rsidP="005F619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3F80" w14:textId="5A1F5632" w:rsidR="005F6194" w:rsidRPr="003E6C21" w:rsidRDefault="005F6194" w:rsidP="005F619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Enhancement and Align with RAN functionality for Subscriber and Equipment PM, Trace, MDT,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02F2" w14:textId="08FD8EFB" w:rsidR="005F6194" w:rsidRPr="003E6C21" w:rsidRDefault="005F6194" w:rsidP="005F6194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SA#114 (</w:t>
            </w:r>
            <w:r w:rsidRPr="003E6C21">
              <w:rPr>
                <w:rFonts w:cs="Arial"/>
                <w:i/>
                <w:szCs w:val="18"/>
              </w:rPr>
              <w:t>Dec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B1B1" w14:textId="77777777" w:rsidR="005F6194" w:rsidRPr="003E6C21" w:rsidRDefault="005F6194" w:rsidP="005F6194">
            <w:pPr>
              <w:pStyle w:val="TAL"/>
            </w:pPr>
          </w:p>
        </w:tc>
      </w:tr>
      <w:tr w:rsidR="005F6194" w:rsidRPr="006C2E80" w14:paraId="3BD17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7FF1" w14:textId="6CF0B0CB" w:rsidR="005F6194" w:rsidRPr="003E6C21" w:rsidRDefault="005F6194" w:rsidP="005F619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AC4" w14:textId="31212B9E" w:rsidR="005F6194" w:rsidRPr="003E6C21" w:rsidRDefault="005F6194" w:rsidP="005F619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Enhancement and Align with RAN functionality for Subscriber and Equipment PM, Trace, MDT,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9F5A" w14:textId="2F3B93EB" w:rsidR="005F6194" w:rsidRPr="003E6C21" w:rsidRDefault="005F6194" w:rsidP="005F6194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SA#114 (</w:t>
            </w:r>
            <w:r w:rsidRPr="003E6C21">
              <w:rPr>
                <w:rFonts w:cs="Arial"/>
                <w:i/>
                <w:szCs w:val="18"/>
              </w:rPr>
              <w:t>Dec</w:t>
            </w:r>
            <w:r w:rsidRPr="003E6C21">
              <w:rPr>
                <w:rFonts w:cs="Arial"/>
                <w:szCs w:val="18"/>
              </w:rPr>
              <w:t>. 202</w:t>
            </w:r>
            <w:r w:rsidRPr="003E6C21">
              <w:rPr>
                <w:rFonts w:cs="Arial"/>
                <w:i/>
                <w:szCs w:val="18"/>
              </w:rPr>
              <w:t>6</w:t>
            </w:r>
            <w:r w:rsidRPr="003E6C21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2AD9" w14:textId="77777777" w:rsidR="005F6194" w:rsidRPr="006C2E80" w:rsidRDefault="005F6194" w:rsidP="005F61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47E0CB9" w:rsidR="001E489F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BDB49B7" w:rsidR="001E489F" w:rsidRPr="0069626A" w:rsidRDefault="0069626A" w:rsidP="0069626A">
      <w:r>
        <w:t xml:space="preserve">Potential </w:t>
      </w:r>
      <w:r w:rsidR="00263D0E">
        <w:t>coordination</w:t>
      </w:r>
      <w:r>
        <w:t xml:space="preserve">: </w:t>
      </w:r>
      <w:r w:rsidR="00263D0E">
        <w:t xml:space="preserve">providing performance measurements to network features defined in </w:t>
      </w:r>
      <w:bookmarkStart w:id="8" w:name="OLE_LINK15"/>
      <w:bookmarkStart w:id="9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="00AA177C" w:rsidRPr="00AA177C">
        <w:t xml:space="preserve">and </w:t>
      </w:r>
      <w:r w:rsidR="001C5E50" w:rsidRPr="00AA177C">
        <w:t>RAN</w:t>
      </w:r>
      <w:r w:rsidR="001C5E50">
        <w:t>3</w:t>
      </w:r>
      <w:bookmarkEnd w:id="8"/>
      <w:bookmarkEnd w:id="9"/>
      <w:r w:rsidR="00A678A8" w:rsidRPr="00A678A8"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767DF3" w:rsidR="001E489F" w:rsidRDefault="00056836" w:rsidP="005875D6">
            <w:pPr>
              <w:pStyle w:val="TAL"/>
              <w:rPr>
                <w:lang w:eastAsia="zh-CN"/>
              </w:rPr>
            </w:pPr>
            <w:r w:rsidRPr="00056836">
              <w:rPr>
                <w:lang w:eastAsia="zh-CN"/>
              </w:rPr>
              <w:t>Ericsson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397A217" w:rsidR="00323E3A" w:rsidRDefault="00606923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B0EED2C" w:rsidR="00323E3A" w:rsidRDefault="00606923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F7AD387" w:rsidR="00323E3A" w:rsidRDefault="00FE2965" w:rsidP="00FE2965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41161E57" w:rsidR="00B614FD" w:rsidRDefault="00B614FD" w:rsidP="00323E3A">
            <w:pPr>
              <w:pStyle w:val="TAL"/>
              <w:rPr>
                <w:lang w:eastAsia="zh-CN"/>
              </w:rPr>
            </w:pP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0896D117" w:rsidR="00B614FD" w:rsidRPr="003D6740" w:rsidRDefault="00B614FD" w:rsidP="00323E3A">
            <w:pPr>
              <w:pStyle w:val="TAL"/>
              <w:rPr>
                <w:lang w:eastAsia="zh-CN"/>
              </w:rPr>
            </w:pP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1CE01EE6" w:rsidR="004B37D5" w:rsidRPr="003D6740" w:rsidRDefault="004B37D5" w:rsidP="00323E3A">
            <w:pPr>
              <w:pStyle w:val="TAL"/>
              <w:rPr>
                <w:lang w:eastAsia="zh-CN"/>
              </w:rPr>
            </w:pP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5D0E123A" w:rsidR="004B37D5" w:rsidRDefault="004B37D5" w:rsidP="00323E3A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5E79D10" w16cex:dateUtc="2025-05-08T12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90C4CB" w16cid:durableId="45E79D1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BBE51" w14:textId="77777777" w:rsidR="001E6954" w:rsidRDefault="001E6954">
      <w:r>
        <w:separator/>
      </w:r>
    </w:p>
  </w:endnote>
  <w:endnote w:type="continuationSeparator" w:id="0">
    <w:p w14:paraId="45665688" w14:textId="77777777" w:rsidR="001E6954" w:rsidRDefault="001E6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E8B43" w14:textId="77777777" w:rsidR="001E6954" w:rsidRDefault="001E6954">
      <w:r>
        <w:separator/>
      </w:r>
    </w:p>
  </w:footnote>
  <w:footnote w:type="continuationSeparator" w:id="0">
    <w:p w14:paraId="3DD85A55" w14:textId="77777777" w:rsidR="001E6954" w:rsidRDefault="001E6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mwrAUABOB+6SwAAAA="/>
  </w:docVars>
  <w:rsids>
    <w:rsidRoot w:val="00660354"/>
    <w:rsid w:val="00004A2A"/>
    <w:rsid w:val="00005E54"/>
    <w:rsid w:val="000067FA"/>
    <w:rsid w:val="00011EBE"/>
    <w:rsid w:val="0002191A"/>
    <w:rsid w:val="00025800"/>
    <w:rsid w:val="00026DD2"/>
    <w:rsid w:val="0003016C"/>
    <w:rsid w:val="00030CD4"/>
    <w:rsid w:val="00034437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6836"/>
    <w:rsid w:val="00057E1E"/>
    <w:rsid w:val="0006182E"/>
    <w:rsid w:val="0006619D"/>
    <w:rsid w:val="000726EB"/>
    <w:rsid w:val="00072A7C"/>
    <w:rsid w:val="000775E7"/>
    <w:rsid w:val="0007775C"/>
    <w:rsid w:val="00094B95"/>
    <w:rsid w:val="00094F23"/>
    <w:rsid w:val="000967F4"/>
    <w:rsid w:val="000A4D41"/>
    <w:rsid w:val="000A6432"/>
    <w:rsid w:val="000A7E81"/>
    <w:rsid w:val="000B15FE"/>
    <w:rsid w:val="000D1706"/>
    <w:rsid w:val="000D6D78"/>
    <w:rsid w:val="000E0429"/>
    <w:rsid w:val="000E0437"/>
    <w:rsid w:val="000F6E51"/>
    <w:rsid w:val="00102A24"/>
    <w:rsid w:val="001059E3"/>
    <w:rsid w:val="0010746B"/>
    <w:rsid w:val="001244C2"/>
    <w:rsid w:val="00127445"/>
    <w:rsid w:val="0013259C"/>
    <w:rsid w:val="00135635"/>
    <w:rsid w:val="00135831"/>
    <w:rsid w:val="00136552"/>
    <w:rsid w:val="001376A6"/>
    <w:rsid w:val="001424CD"/>
    <w:rsid w:val="0014389B"/>
    <w:rsid w:val="0014413C"/>
    <w:rsid w:val="00150C36"/>
    <w:rsid w:val="0015545D"/>
    <w:rsid w:val="00157F50"/>
    <w:rsid w:val="00157FFB"/>
    <w:rsid w:val="001607AE"/>
    <w:rsid w:val="00166A1B"/>
    <w:rsid w:val="00167F4A"/>
    <w:rsid w:val="00170EDB"/>
    <w:rsid w:val="00180FBE"/>
    <w:rsid w:val="00192528"/>
    <w:rsid w:val="00192570"/>
    <w:rsid w:val="00192B41"/>
    <w:rsid w:val="0019338C"/>
    <w:rsid w:val="00193EA6"/>
    <w:rsid w:val="00197E4A"/>
    <w:rsid w:val="001A31EF"/>
    <w:rsid w:val="001A3E7E"/>
    <w:rsid w:val="001A7105"/>
    <w:rsid w:val="001B01F1"/>
    <w:rsid w:val="001B2414"/>
    <w:rsid w:val="001B3C9C"/>
    <w:rsid w:val="001B5421"/>
    <w:rsid w:val="001B650D"/>
    <w:rsid w:val="001C4D9B"/>
    <w:rsid w:val="001C5E50"/>
    <w:rsid w:val="001C6B05"/>
    <w:rsid w:val="001D0B09"/>
    <w:rsid w:val="001D1A18"/>
    <w:rsid w:val="001D1C81"/>
    <w:rsid w:val="001D3690"/>
    <w:rsid w:val="001D757D"/>
    <w:rsid w:val="001E489F"/>
    <w:rsid w:val="001E6729"/>
    <w:rsid w:val="001E6954"/>
    <w:rsid w:val="001F16A2"/>
    <w:rsid w:val="001F7653"/>
    <w:rsid w:val="001F7EA0"/>
    <w:rsid w:val="002017F7"/>
    <w:rsid w:val="00205F06"/>
    <w:rsid w:val="002070CB"/>
    <w:rsid w:val="002126D3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0E"/>
    <w:rsid w:val="00272D61"/>
    <w:rsid w:val="0027544B"/>
    <w:rsid w:val="00287294"/>
    <w:rsid w:val="002878BE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5F22"/>
    <w:rsid w:val="002B6AF6"/>
    <w:rsid w:val="002C0302"/>
    <w:rsid w:val="002C1BA4"/>
    <w:rsid w:val="002C47B8"/>
    <w:rsid w:val="002E09B9"/>
    <w:rsid w:val="002E1ABC"/>
    <w:rsid w:val="002E397B"/>
    <w:rsid w:val="002E3AE2"/>
    <w:rsid w:val="002F2EDC"/>
    <w:rsid w:val="002F46F0"/>
    <w:rsid w:val="002F7CCB"/>
    <w:rsid w:val="00301992"/>
    <w:rsid w:val="003057FD"/>
    <w:rsid w:val="003101C6"/>
    <w:rsid w:val="00310E70"/>
    <w:rsid w:val="00313F3E"/>
    <w:rsid w:val="00320536"/>
    <w:rsid w:val="00320BF7"/>
    <w:rsid w:val="00323E3A"/>
    <w:rsid w:val="00325E33"/>
    <w:rsid w:val="003271A0"/>
    <w:rsid w:val="003275E6"/>
    <w:rsid w:val="003318C7"/>
    <w:rsid w:val="00354553"/>
    <w:rsid w:val="003552D2"/>
    <w:rsid w:val="0037125B"/>
    <w:rsid w:val="003715B7"/>
    <w:rsid w:val="00376C60"/>
    <w:rsid w:val="003906DD"/>
    <w:rsid w:val="00392C87"/>
    <w:rsid w:val="003A5498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6C21"/>
    <w:rsid w:val="003E710B"/>
    <w:rsid w:val="003F1C0E"/>
    <w:rsid w:val="004008D7"/>
    <w:rsid w:val="0040145D"/>
    <w:rsid w:val="00411339"/>
    <w:rsid w:val="0041275B"/>
    <w:rsid w:val="00412867"/>
    <w:rsid w:val="004131BD"/>
    <w:rsid w:val="004154A9"/>
    <w:rsid w:val="004159BE"/>
    <w:rsid w:val="00416CEA"/>
    <w:rsid w:val="00421AFD"/>
    <w:rsid w:val="004238E7"/>
    <w:rsid w:val="004246F2"/>
    <w:rsid w:val="00432048"/>
    <w:rsid w:val="00442C65"/>
    <w:rsid w:val="00444916"/>
    <w:rsid w:val="00447825"/>
    <w:rsid w:val="00447947"/>
    <w:rsid w:val="00451122"/>
    <w:rsid w:val="004518DB"/>
    <w:rsid w:val="004562FC"/>
    <w:rsid w:val="00461A6D"/>
    <w:rsid w:val="00461CA0"/>
    <w:rsid w:val="00477D08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D7D53"/>
    <w:rsid w:val="004E1010"/>
    <w:rsid w:val="004E65FC"/>
    <w:rsid w:val="004F4172"/>
    <w:rsid w:val="004F53F5"/>
    <w:rsid w:val="004F61F5"/>
    <w:rsid w:val="0050202A"/>
    <w:rsid w:val="005046DD"/>
    <w:rsid w:val="00507903"/>
    <w:rsid w:val="00512DC2"/>
    <w:rsid w:val="0052032E"/>
    <w:rsid w:val="00521896"/>
    <w:rsid w:val="00522A80"/>
    <w:rsid w:val="00531FED"/>
    <w:rsid w:val="00534BD5"/>
    <w:rsid w:val="00535A39"/>
    <w:rsid w:val="00544D8F"/>
    <w:rsid w:val="0054726C"/>
    <w:rsid w:val="00553BDE"/>
    <w:rsid w:val="00556F13"/>
    <w:rsid w:val="00556FCA"/>
    <w:rsid w:val="00562495"/>
    <w:rsid w:val="00565003"/>
    <w:rsid w:val="005717D9"/>
    <w:rsid w:val="0057401B"/>
    <w:rsid w:val="00575633"/>
    <w:rsid w:val="00577102"/>
    <w:rsid w:val="00577727"/>
    <w:rsid w:val="005777AF"/>
    <w:rsid w:val="005831EA"/>
    <w:rsid w:val="0058504A"/>
    <w:rsid w:val="00586562"/>
    <w:rsid w:val="00590B24"/>
    <w:rsid w:val="00590B3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30"/>
    <w:rsid w:val="005E07CB"/>
    <w:rsid w:val="005E0BF8"/>
    <w:rsid w:val="005E32BB"/>
    <w:rsid w:val="005E7235"/>
    <w:rsid w:val="005F041C"/>
    <w:rsid w:val="005F2E94"/>
    <w:rsid w:val="005F4B34"/>
    <w:rsid w:val="005F6194"/>
    <w:rsid w:val="005F71D9"/>
    <w:rsid w:val="006029D8"/>
    <w:rsid w:val="00606923"/>
    <w:rsid w:val="00616E18"/>
    <w:rsid w:val="00620287"/>
    <w:rsid w:val="00622A5C"/>
    <w:rsid w:val="00623AED"/>
    <w:rsid w:val="0062580F"/>
    <w:rsid w:val="00632157"/>
    <w:rsid w:val="00633971"/>
    <w:rsid w:val="006341C6"/>
    <w:rsid w:val="0064121E"/>
    <w:rsid w:val="00642363"/>
    <w:rsid w:val="00642894"/>
    <w:rsid w:val="00646586"/>
    <w:rsid w:val="00653675"/>
    <w:rsid w:val="00660354"/>
    <w:rsid w:val="006606DB"/>
    <w:rsid w:val="006626BE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181"/>
    <w:rsid w:val="006A32D1"/>
    <w:rsid w:val="006A3CF5"/>
    <w:rsid w:val="006B4BC6"/>
    <w:rsid w:val="006B59B1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0E19"/>
    <w:rsid w:val="007040FE"/>
    <w:rsid w:val="00710142"/>
    <w:rsid w:val="00711241"/>
    <w:rsid w:val="00712E81"/>
    <w:rsid w:val="0071393A"/>
    <w:rsid w:val="00715590"/>
    <w:rsid w:val="007205B7"/>
    <w:rsid w:val="00723919"/>
    <w:rsid w:val="007261D3"/>
    <w:rsid w:val="00733E86"/>
    <w:rsid w:val="0074596C"/>
    <w:rsid w:val="007505D0"/>
    <w:rsid w:val="00750D12"/>
    <w:rsid w:val="00756BBB"/>
    <w:rsid w:val="007574E1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447"/>
    <w:rsid w:val="00791B51"/>
    <w:rsid w:val="007929D7"/>
    <w:rsid w:val="00795AD1"/>
    <w:rsid w:val="007A2B98"/>
    <w:rsid w:val="007A2BDB"/>
    <w:rsid w:val="007A641A"/>
    <w:rsid w:val="007B5456"/>
    <w:rsid w:val="007B5BE5"/>
    <w:rsid w:val="007B5F65"/>
    <w:rsid w:val="007C2A19"/>
    <w:rsid w:val="007C767B"/>
    <w:rsid w:val="007D3C7C"/>
    <w:rsid w:val="007D687A"/>
    <w:rsid w:val="007E1683"/>
    <w:rsid w:val="007E1BA0"/>
    <w:rsid w:val="007E727C"/>
    <w:rsid w:val="007F099B"/>
    <w:rsid w:val="007F2297"/>
    <w:rsid w:val="007F349A"/>
    <w:rsid w:val="007F55EC"/>
    <w:rsid w:val="007F6574"/>
    <w:rsid w:val="00801687"/>
    <w:rsid w:val="00805261"/>
    <w:rsid w:val="0080693B"/>
    <w:rsid w:val="00813B55"/>
    <w:rsid w:val="00831057"/>
    <w:rsid w:val="0083154B"/>
    <w:rsid w:val="00837EF8"/>
    <w:rsid w:val="0084119C"/>
    <w:rsid w:val="00850CD4"/>
    <w:rsid w:val="00852E72"/>
    <w:rsid w:val="00854A49"/>
    <w:rsid w:val="008578D0"/>
    <w:rsid w:val="008624DE"/>
    <w:rsid w:val="008634EB"/>
    <w:rsid w:val="00866945"/>
    <w:rsid w:val="00870B84"/>
    <w:rsid w:val="00874B38"/>
    <w:rsid w:val="00876BD5"/>
    <w:rsid w:val="0088369B"/>
    <w:rsid w:val="00892BD9"/>
    <w:rsid w:val="00895695"/>
    <w:rsid w:val="00897C84"/>
    <w:rsid w:val="008A06BE"/>
    <w:rsid w:val="008A1B29"/>
    <w:rsid w:val="008A347A"/>
    <w:rsid w:val="008A56FD"/>
    <w:rsid w:val="008B19B6"/>
    <w:rsid w:val="008D3DA6"/>
    <w:rsid w:val="008D5DA3"/>
    <w:rsid w:val="008E70F7"/>
    <w:rsid w:val="008F1D3B"/>
    <w:rsid w:val="008F21B0"/>
    <w:rsid w:val="008F7444"/>
    <w:rsid w:val="008F7A15"/>
    <w:rsid w:val="0090605E"/>
    <w:rsid w:val="009075E4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1C8F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93E"/>
    <w:rsid w:val="009D5E48"/>
    <w:rsid w:val="009D6D9F"/>
    <w:rsid w:val="009E0285"/>
    <w:rsid w:val="009E0B41"/>
    <w:rsid w:val="009E1910"/>
    <w:rsid w:val="009E5DBA"/>
    <w:rsid w:val="009F178A"/>
    <w:rsid w:val="009F6047"/>
    <w:rsid w:val="00A01A3F"/>
    <w:rsid w:val="00A03D2A"/>
    <w:rsid w:val="00A10ADB"/>
    <w:rsid w:val="00A120AA"/>
    <w:rsid w:val="00A144AB"/>
    <w:rsid w:val="00A14886"/>
    <w:rsid w:val="00A151A1"/>
    <w:rsid w:val="00A15D0E"/>
    <w:rsid w:val="00A17F01"/>
    <w:rsid w:val="00A24557"/>
    <w:rsid w:val="00A248B2"/>
    <w:rsid w:val="00A267D7"/>
    <w:rsid w:val="00A27A64"/>
    <w:rsid w:val="00A3602E"/>
    <w:rsid w:val="00A3749C"/>
    <w:rsid w:val="00A37F80"/>
    <w:rsid w:val="00A42B42"/>
    <w:rsid w:val="00A46B3F"/>
    <w:rsid w:val="00A46F30"/>
    <w:rsid w:val="00A47817"/>
    <w:rsid w:val="00A50A9A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9A8"/>
    <w:rsid w:val="00A86E02"/>
    <w:rsid w:val="00A906A4"/>
    <w:rsid w:val="00A97953"/>
    <w:rsid w:val="00AA177C"/>
    <w:rsid w:val="00AA574E"/>
    <w:rsid w:val="00AB4C05"/>
    <w:rsid w:val="00AB5962"/>
    <w:rsid w:val="00AC6D8C"/>
    <w:rsid w:val="00AD324E"/>
    <w:rsid w:val="00AD5B51"/>
    <w:rsid w:val="00AD7B78"/>
    <w:rsid w:val="00AE2423"/>
    <w:rsid w:val="00AE3CEA"/>
    <w:rsid w:val="00AF0947"/>
    <w:rsid w:val="00AF0F8C"/>
    <w:rsid w:val="00AF4118"/>
    <w:rsid w:val="00AF7E0F"/>
    <w:rsid w:val="00B00077"/>
    <w:rsid w:val="00B03107"/>
    <w:rsid w:val="00B07171"/>
    <w:rsid w:val="00B10033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7542D"/>
    <w:rsid w:val="00B75CE0"/>
    <w:rsid w:val="00B82051"/>
    <w:rsid w:val="00B84B54"/>
    <w:rsid w:val="00B85BC2"/>
    <w:rsid w:val="00B92B0A"/>
    <w:rsid w:val="00B92C7D"/>
    <w:rsid w:val="00B93BB2"/>
    <w:rsid w:val="00B95D35"/>
    <w:rsid w:val="00B9697B"/>
    <w:rsid w:val="00BA46C7"/>
    <w:rsid w:val="00BA4DA4"/>
    <w:rsid w:val="00BA5CE4"/>
    <w:rsid w:val="00BA67AE"/>
    <w:rsid w:val="00BB3148"/>
    <w:rsid w:val="00BB6B6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AA0"/>
    <w:rsid w:val="00BF0A84"/>
    <w:rsid w:val="00BF4326"/>
    <w:rsid w:val="00BF585D"/>
    <w:rsid w:val="00C03706"/>
    <w:rsid w:val="00C03F46"/>
    <w:rsid w:val="00C058FB"/>
    <w:rsid w:val="00C13C98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44D3"/>
    <w:rsid w:val="00C5567D"/>
    <w:rsid w:val="00C55775"/>
    <w:rsid w:val="00C63F06"/>
    <w:rsid w:val="00C6590B"/>
    <w:rsid w:val="00C662A4"/>
    <w:rsid w:val="00C7131F"/>
    <w:rsid w:val="00C76753"/>
    <w:rsid w:val="00C8586A"/>
    <w:rsid w:val="00CA2B4F"/>
    <w:rsid w:val="00CA5DB0"/>
    <w:rsid w:val="00CA6731"/>
    <w:rsid w:val="00CB5B9D"/>
    <w:rsid w:val="00CC084E"/>
    <w:rsid w:val="00CC58ED"/>
    <w:rsid w:val="00CD6ADC"/>
    <w:rsid w:val="00CE28C2"/>
    <w:rsid w:val="00CF4768"/>
    <w:rsid w:val="00CF78F0"/>
    <w:rsid w:val="00D0135E"/>
    <w:rsid w:val="00D050F3"/>
    <w:rsid w:val="00D145EC"/>
    <w:rsid w:val="00D33A6A"/>
    <w:rsid w:val="00D355FB"/>
    <w:rsid w:val="00D42ABE"/>
    <w:rsid w:val="00D43C0B"/>
    <w:rsid w:val="00D44A74"/>
    <w:rsid w:val="00D50893"/>
    <w:rsid w:val="00D57CD2"/>
    <w:rsid w:val="00D57E66"/>
    <w:rsid w:val="00D6325F"/>
    <w:rsid w:val="00D64ED8"/>
    <w:rsid w:val="00D67E83"/>
    <w:rsid w:val="00D73350"/>
    <w:rsid w:val="00D82231"/>
    <w:rsid w:val="00D8756E"/>
    <w:rsid w:val="00D87DF2"/>
    <w:rsid w:val="00D91530"/>
    <w:rsid w:val="00D938DD"/>
    <w:rsid w:val="00D95EAB"/>
    <w:rsid w:val="00D974EA"/>
    <w:rsid w:val="00DA29AC"/>
    <w:rsid w:val="00DA329A"/>
    <w:rsid w:val="00DB06C1"/>
    <w:rsid w:val="00DB521B"/>
    <w:rsid w:val="00DC0BDE"/>
    <w:rsid w:val="00DC0F52"/>
    <w:rsid w:val="00DC4726"/>
    <w:rsid w:val="00DD0AAB"/>
    <w:rsid w:val="00DD0DEA"/>
    <w:rsid w:val="00DD3C66"/>
    <w:rsid w:val="00DD40D2"/>
    <w:rsid w:val="00DE5BBF"/>
    <w:rsid w:val="00DF01BE"/>
    <w:rsid w:val="00DF092A"/>
    <w:rsid w:val="00E013A9"/>
    <w:rsid w:val="00E03A99"/>
    <w:rsid w:val="00E041CD"/>
    <w:rsid w:val="00E06534"/>
    <w:rsid w:val="00E126A5"/>
    <w:rsid w:val="00E13F36"/>
    <w:rsid w:val="00E1463F"/>
    <w:rsid w:val="00E15D20"/>
    <w:rsid w:val="00E245D8"/>
    <w:rsid w:val="00E328B2"/>
    <w:rsid w:val="00E34AA9"/>
    <w:rsid w:val="00E34B33"/>
    <w:rsid w:val="00E35860"/>
    <w:rsid w:val="00E363A9"/>
    <w:rsid w:val="00E413E0"/>
    <w:rsid w:val="00E42220"/>
    <w:rsid w:val="00E516CB"/>
    <w:rsid w:val="00E53AE3"/>
    <w:rsid w:val="00E5574A"/>
    <w:rsid w:val="00E64FB2"/>
    <w:rsid w:val="00E67B7D"/>
    <w:rsid w:val="00E72188"/>
    <w:rsid w:val="00E74B07"/>
    <w:rsid w:val="00E81E2C"/>
    <w:rsid w:val="00E82FBF"/>
    <w:rsid w:val="00E85530"/>
    <w:rsid w:val="00E971D4"/>
    <w:rsid w:val="00EA2731"/>
    <w:rsid w:val="00EA662E"/>
    <w:rsid w:val="00EB3E4A"/>
    <w:rsid w:val="00EB5D2F"/>
    <w:rsid w:val="00EB65CA"/>
    <w:rsid w:val="00EC10EC"/>
    <w:rsid w:val="00EC1810"/>
    <w:rsid w:val="00EC33B1"/>
    <w:rsid w:val="00EC456C"/>
    <w:rsid w:val="00EC61BF"/>
    <w:rsid w:val="00ED166C"/>
    <w:rsid w:val="00ED45E6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5151B"/>
    <w:rsid w:val="00F61F0A"/>
    <w:rsid w:val="00F64378"/>
    <w:rsid w:val="00F64A59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1A82"/>
    <w:rsid w:val="00F91F64"/>
    <w:rsid w:val="00F941B8"/>
    <w:rsid w:val="00FA34DC"/>
    <w:rsid w:val="00FA5FA5"/>
    <w:rsid w:val="00FA6721"/>
    <w:rsid w:val="00FA7365"/>
    <w:rsid w:val="00FA79A7"/>
    <w:rsid w:val="00FB0681"/>
    <w:rsid w:val="00FB2765"/>
    <w:rsid w:val="00FB4CEE"/>
    <w:rsid w:val="00FC22AC"/>
    <w:rsid w:val="00FC643D"/>
    <w:rsid w:val="00FC64F5"/>
    <w:rsid w:val="00FD1DAF"/>
    <w:rsid w:val="00FD1DC9"/>
    <w:rsid w:val="00FD46D5"/>
    <w:rsid w:val="00FE2965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105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paragraph" w:styleId="ac">
    <w:name w:val="Normal (Web)"/>
    <w:basedOn w:val="a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ad">
    <w:name w:val="Table Grid"/>
    <w:basedOn w:val="a1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AA177C"/>
    <w:rPr>
      <w:rFonts w:ascii="Arial" w:hAnsi="Arial"/>
      <w:b/>
      <w:sz w:val="24"/>
      <w:lang w:eastAsia="en-US"/>
    </w:rPr>
  </w:style>
  <w:style w:type="character" w:styleId="ae">
    <w:name w:val="Emphasis"/>
    <w:qFormat/>
    <w:rsid w:val="00AA177C"/>
    <w:rPr>
      <w:i/>
      <w:iCs/>
    </w:rPr>
  </w:style>
  <w:style w:type="character" w:styleId="af">
    <w:name w:val="annotation reference"/>
    <w:basedOn w:val="a0"/>
    <w:rsid w:val="007B5BE5"/>
    <w:rPr>
      <w:sz w:val="16"/>
      <w:szCs w:val="16"/>
    </w:rPr>
  </w:style>
  <w:style w:type="paragraph" w:styleId="af0">
    <w:name w:val="annotation subject"/>
    <w:basedOn w:val="a6"/>
    <w:next w:val="a6"/>
    <w:link w:val="af1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B5BE5"/>
    <w:rPr>
      <w:rFonts w:ascii="Arial" w:hAnsi="Arial"/>
      <w:lang w:eastAsia="en-US"/>
    </w:rPr>
  </w:style>
  <w:style w:type="character" w:customStyle="1" w:styleId="af1">
    <w:name w:val="批注主题 字符"/>
    <w:basedOn w:val="a7"/>
    <w:link w:val="af0"/>
    <w:rsid w:val="007B5BE5"/>
    <w:rPr>
      <w:rFonts w:ascii="Arial" w:hAnsi="Arial"/>
      <w:b/>
      <w:bCs/>
      <w:lang w:eastAsia="en-US"/>
    </w:rPr>
  </w:style>
  <w:style w:type="paragraph" w:styleId="af2">
    <w:name w:val="Balloon Text"/>
    <w:basedOn w:val="a"/>
    <w:link w:val="af3"/>
    <w:semiHidden/>
    <w:unhideWhenUsed/>
    <w:rsid w:val="001C5E50"/>
    <w:rPr>
      <w:sz w:val="18"/>
      <w:szCs w:val="18"/>
    </w:rPr>
  </w:style>
  <w:style w:type="character" w:customStyle="1" w:styleId="af3">
    <w:name w:val="批注框文本 字符"/>
    <w:basedOn w:val="a0"/>
    <w:link w:val="af2"/>
    <w:semiHidden/>
    <w:rsid w:val="001C5E50"/>
    <w:rPr>
      <w:sz w:val="18"/>
      <w:szCs w:val="18"/>
      <w:lang w:eastAsia="en-US"/>
    </w:rPr>
  </w:style>
  <w:style w:type="character" w:styleId="af4">
    <w:name w:val="Hyperlink"/>
    <w:basedOn w:val="a0"/>
    <w:uiPriority w:val="99"/>
    <w:unhideWhenUsed/>
    <w:rsid w:val="00A360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83802-EF22-4AB1-A538-50C8A68616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1220</Words>
  <Characters>6814</Characters>
  <Application>Microsoft Office Word</Application>
  <DocSecurity>0</DocSecurity>
  <Lines>400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Chen Xiumin</cp:lastModifiedBy>
  <cp:revision>3</cp:revision>
  <cp:lastPrinted>2001-04-23T09:30:00Z</cp:lastPrinted>
  <dcterms:created xsi:type="dcterms:W3CDTF">2025-05-09T14:42:00Z</dcterms:created>
  <dcterms:modified xsi:type="dcterms:W3CDTF">2025-05-09T14:50:00Z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